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13359" w14:textId="77777777" w:rsidR="00625F73" w:rsidRDefault="00625F73" w:rsidP="00640EB2">
      <w:pPr>
        <w:widowControl w:val="0"/>
        <w:overflowPunct w:val="0"/>
        <w:autoSpaceDE w:val="0"/>
        <w:autoSpaceDN w:val="0"/>
        <w:jc w:val="center"/>
        <w:rPr>
          <w:color w:val="000000" w:themeColor="text1"/>
          <w:szCs w:val="24"/>
          <w:lang w:eastAsia="ja-JP"/>
        </w:rPr>
      </w:pPr>
      <w:bookmarkStart w:id="0" w:name="_Hlk26174939"/>
    </w:p>
    <w:p w14:paraId="483BC02A" w14:textId="77777777" w:rsidR="00640EB2" w:rsidRPr="005459F2" w:rsidRDefault="00B8053C" w:rsidP="00640EB2">
      <w:pPr>
        <w:widowControl w:val="0"/>
        <w:overflowPunct w:val="0"/>
        <w:autoSpaceDE w:val="0"/>
        <w:autoSpaceDN w:val="0"/>
        <w:jc w:val="center"/>
        <w:rPr>
          <w:szCs w:val="24"/>
          <w:lang w:eastAsia="ja-JP"/>
        </w:rPr>
      </w:pPr>
      <w:r w:rsidRPr="002A67A8">
        <w:rPr>
          <w:rFonts w:hint="eastAsia"/>
          <w:color w:val="000000" w:themeColor="text1"/>
          <w:szCs w:val="24"/>
          <w:lang w:eastAsia="ja-JP"/>
        </w:rPr>
        <w:t>リース</w:t>
      </w:r>
      <w:r w:rsidR="00625F73">
        <w:rPr>
          <w:rFonts w:hint="eastAsia"/>
          <w:color w:val="000000" w:themeColor="text1"/>
          <w:szCs w:val="24"/>
          <w:lang w:eastAsia="ja-JP"/>
        </w:rPr>
        <w:t>または</w:t>
      </w:r>
      <w:r w:rsidR="00625F73">
        <w:rPr>
          <w:color w:val="000000" w:themeColor="text1"/>
          <w:szCs w:val="24"/>
          <w:lang w:eastAsia="ja-JP"/>
        </w:rPr>
        <w:t>PPA</w:t>
      </w:r>
      <w:r w:rsidR="00625F73">
        <w:rPr>
          <w:rFonts w:hint="eastAsia"/>
          <w:color w:val="000000" w:themeColor="text1"/>
          <w:szCs w:val="24"/>
          <w:lang w:eastAsia="ja-JP"/>
        </w:rPr>
        <w:t>契約時の</w:t>
      </w:r>
      <w:r w:rsidR="00FC5F00" w:rsidRPr="002A67A8">
        <w:rPr>
          <w:rFonts w:hint="eastAsia"/>
          <w:color w:val="000000" w:themeColor="text1"/>
          <w:szCs w:val="24"/>
          <w:lang w:eastAsia="ja-JP"/>
        </w:rPr>
        <w:t>料金の算定根拠明細書</w:t>
      </w:r>
    </w:p>
    <w:p w14:paraId="3747D523" w14:textId="77777777" w:rsidR="00640EB2" w:rsidRPr="005459F2" w:rsidRDefault="00640EB2" w:rsidP="00640EB2">
      <w:pPr>
        <w:widowControl w:val="0"/>
        <w:wordWrap w:val="0"/>
        <w:overflowPunct w:val="0"/>
        <w:autoSpaceDE w:val="0"/>
        <w:autoSpaceDN w:val="0"/>
        <w:jc w:val="right"/>
        <w:rPr>
          <w:szCs w:val="24"/>
          <w:lang w:eastAsia="ja-JP"/>
        </w:rPr>
      </w:pPr>
      <w:r w:rsidRPr="002A67A8">
        <w:rPr>
          <w:rFonts w:hint="eastAsia"/>
          <w:color w:val="000000" w:themeColor="text1"/>
          <w:szCs w:val="24"/>
          <w:lang w:eastAsia="ja-JP"/>
        </w:rPr>
        <w:t xml:space="preserve">　　年　　月　　日　</w:t>
      </w:r>
    </w:p>
    <w:p w14:paraId="59C87D4D" w14:textId="77777777" w:rsidR="00640EB2" w:rsidRPr="005459F2" w:rsidRDefault="00640EB2" w:rsidP="00640EB2">
      <w:pPr>
        <w:widowControl w:val="0"/>
        <w:overflowPunct w:val="0"/>
        <w:autoSpaceDE w:val="0"/>
        <w:autoSpaceDN w:val="0"/>
        <w:rPr>
          <w:szCs w:val="24"/>
          <w:lang w:eastAsia="ja-JP"/>
        </w:rPr>
      </w:pPr>
      <w:r w:rsidRPr="002A67A8">
        <w:rPr>
          <w:rFonts w:hint="eastAsia"/>
          <w:color w:val="000000" w:themeColor="text1"/>
          <w:szCs w:val="24"/>
          <w:lang w:eastAsia="ja-JP"/>
        </w:rPr>
        <w:t xml:space="preserve">　</w:t>
      </w:r>
      <w:r w:rsidR="00C05232" w:rsidRPr="002A67A8">
        <w:rPr>
          <w:rFonts w:hint="eastAsia"/>
          <w:color w:val="000000" w:themeColor="text1"/>
          <w:szCs w:val="24"/>
          <w:lang w:eastAsia="ja-JP"/>
        </w:rPr>
        <w:t>銚子</w:t>
      </w:r>
      <w:r w:rsidRPr="002A67A8">
        <w:rPr>
          <w:rFonts w:hint="eastAsia"/>
          <w:color w:val="000000" w:themeColor="text1"/>
          <w:szCs w:val="24"/>
          <w:lang w:eastAsia="ja-JP"/>
        </w:rPr>
        <w:t>市長　　　　　　　　　　様</w:t>
      </w:r>
    </w:p>
    <w:p w14:paraId="7B7BC7CA" w14:textId="77777777" w:rsidR="00640EB2" w:rsidRPr="005459F2" w:rsidRDefault="00FC5F00" w:rsidP="00640EB2">
      <w:pPr>
        <w:widowControl w:val="0"/>
        <w:wordWrap w:val="0"/>
        <w:overflowPunct w:val="0"/>
        <w:autoSpaceDE w:val="0"/>
        <w:autoSpaceDN w:val="0"/>
        <w:jc w:val="right"/>
        <w:rPr>
          <w:szCs w:val="24"/>
          <w:lang w:eastAsia="ja-JP"/>
        </w:rPr>
      </w:pPr>
      <w:r w:rsidRPr="002A67A8">
        <w:rPr>
          <w:rFonts w:hint="eastAsia"/>
          <w:color w:val="000000" w:themeColor="text1"/>
          <w:szCs w:val="24"/>
          <w:lang w:eastAsia="ja-JP"/>
        </w:rPr>
        <w:t>事業者　所在地（住所）</w:t>
      </w:r>
      <w:r w:rsidR="00640EB2" w:rsidRPr="002A67A8">
        <w:rPr>
          <w:rFonts w:hint="eastAsia"/>
          <w:color w:val="000000" w:themeColor="text1"/>
          <w:szCs w:val="24"/>
          <w:lang w:eastAsia="ja-JP"/>
        </w:rPr>
        <w:t xml:space="preserve">　</w:t>
      </w:r>
      <w:r w:rsidR="00043A6F" w:rsidRPr="002A67A8">
        <w:rPr>
          <w:rFonts w:hint="eastAsia"/>
          <w:color w:val="000000" w:themeColor="text1"/>
          <w:szCs w:val="24"/>
          <w:lang w:eastAsia="ja-JP"/>
        </w:rPr>
        <w:t xml:space="preserve">　</w:t>
      </w:r>
      <w:r w:rsidR="00640EB2" w:rsidRPr="002A67A8">
        <w:rPr>
          <w:rFonts w:hint="eastAsia"/>
          <w:color w:val="000000" w:themeColor="text1"/>
          <w:szCs w:val="24"/>
          <w:lang w:eastAsia="ja-JP"/>
        </w:rPr>
        <w:t xml:space="preserve">　　　　　　　　　　　　　</w:t>
      </w:r>
    </w:p>
    <w:p w14:paraId="56AC81E6" w14:textId="77777777" w:rsidR="00640EB2" w:rsidRPr="005459F2" w:rsidRDefault="00FC5F00" w:rsidP="00640EB2">
      <w:pPr>
        <w:widowControl w:val="0"/>
        <w:wordWrap w:val="0"/>
        <w:overflowPunct w:val="0"/>
        <w:autoSpaceDE w:val="0"/>
        <w:autoSpaceDN w:val="0"/>
        <w:jc w:val="right"/>
        <w:rPr>
          <w:szCs w:val="24"/>
          <w:lang w:eastAsia="ja-JP"/>
        </w:rPr>
      </w:pPr>
      <w:r w:rsidRPr="002A67A8">
        <w:rPr>
          <w:rFonts w:hint="eastAsia"/>
          <w:color w:val="000000" w:themeColor="text1"/>
          <w:szCs w:val="24"/>
        </w:rPr>
        <w:t>名</w:t>
      </w:r>
      <w:r w:rsidRPr="002A67A8">
        <w:rPr>
          <w:rFonts w:hint="eastAsia"/>
          <w:color w:val="000000" w:themeColor="text1"/>
          <w:szCs w:val="24"/>
          <w:lang w:eastAsia="ja-JP"/>
        </w:rPr>
        <w:t xml:space="preserve">　</w:t>
      </w:r>
      <w:r w:rsidRPr="002A67A8">
        <w:rPr>
          <w:rFonts w:hint="eastAsia"/>
          <w:color w:val="000000" w:themeColor="text1"/>
          <w:szCs w:val="24"/>
        </w:rPr>
        <w:t>称（氏名）</w:t>
      </w:r>
      <w:r w:rsidR="00640EB2" w:rsidRPr="002A67A8">
        <w:rPr>
          <w:rFonts w:hint="eastAsia"/>
          <w:color w:val="000000" w:themeColor="text1"/>
          <w:szCs w:val="24"/>
        </w:rPr>
        <w:t xml:space="preserve">　　　　　　　　　　　　</w:t>
      </w:r>
      <w:r w:rsidR="002B074A" w:rsidRPr="002A67A8">
        <w:rPr>
          <w:rFonts w:hint="eastAsia"/>
          <w:color w:val="000000" w:themeColor="text1"/>
          <w:szCs w:val="24"/>
          <w:lang w:eastAsia="ja-JP"/>
        </w:rPr>
        <w:t xml:space="preserve">　</w:t>
      </w:r>
      <w:r w:rsidR="00043A6F" w:rsidRPr="002A67A8">
        <w:rPr>
          <w:rFonts w:hint="eastAsia"/>
          <w:color w:val="000000" w:themeColor="text1"/>
          <w:szCs w:val="24"/>
          <w:lang w:eastAsia="ja-JP"/>
        </w:rPr>
        <w:t xml:space="preserve">　</w:t>
      </w:r>
      <w:r w:rsidR="00C05AB6" w:rsidRPr="002A67A8">
        <w:rPr>
          <w:rFonts w:hint="eastAsia"/>
          <w:color w:val="000000" w:themeColor="text1"/>
          <w:szCs w:val="24"/>
          <w:lang w:eastAsia="ja-JP"/>
        </w:rPr>
        <w:t xml:space="preserve">　</w:t>
      </w:r>
    </w:p>
    <w:p w14:paraId="33003597" w14:textId="77777777" w:rsidR="00FC5F00" w:rsidRPr="005459F2" w:rsidRDefault="00FC5F00" w:rsidP="00FC5F00">
      <w:pPr>
        <w:widowControl w:val="0"/>
        <w:wordWrap w:val="0"/>
        <w:overflowPunct w:val="0"/>
        <w:autoSpaceDE w:val="0"/>
        <w:autoSpaceDN w:val="0"/>
        <w:jc w:val="right"/>
        <w:rPr>
          <w:szCs w:val="24"/>
          <w:lang w:eastAsia="ja-JP"/>
        </w:rPr>
      </w:pPr>
      <w:r w:rsidRPr="002A67A8">
        <w:rPr>
          <w:rFonts w:hint="eastAsia"/>
          <w:color w:val="000000" w:themeColor="text1"/>
          <w:szCs w:val="24"/>
          <w:lang w:eastAsia="ja-JP"/>
        </w:rPr>
        <w:t xml:space="preserve">代表者職・氏名　　　　　　　　　　　　　　　</w:t>
      </w:r>
    </w:p>
    <w:p w14:paraId="2A149DF3" w14:textId="77777777" w:rsidR="00FC5F00" w:rsidRPr="005459F2" w:rsidRDefault="00FC5F00" w:rsidP="00FC5F00">
      <w:pPr>
        <w:widowControl w:val="0"/>
        <w:wordWrap w:val="0"/>
        <w:overflowPunct w:val="0"/>
        <w:autoSpaceDE w:val="0"/>
        <w:autoSpaceDN w:val="0"/>
        <w:jc w:val="right"/>
        <w:rPr>
          <w:szCs w:val="24"/>
          <w:lang w:eastAsia="ja-JP"/>
        </w:rPr>
      </w:pPr>
      <w:r w:rsidRPr="002A67A8">
        <w:rPr>
          <w:rFonts w:hint="eastAsia"/>
          <w:color w:val="000000" w:themeColor="text1"/>
          <w:szCs w:val="24"/>
          <w:lang w:eastAsia="ja-JP"/>
        </w:rPr>
        <w:t xml:space="preserve">電　話　番　号　　　　　　　　　　　　　　　</w:t>
      </w:r>
    </w:p>
    <w:p w14:paraId="73FC40AD" w14:textId="77777777" w:rsidR="00FC5F00" w:rsidRPr="005459F2" w:rsidRDefault="00FC5F00" w:rsidP="00FC5F00">
      <w:pPr>
        <w:widowControl w:val="0"/>
        <w:wordWrap w:val="0"/>
        <w:overflowPunct w:val="0"/>
        <w:autoSpaceDE w:val="0"/>
        <w:autoSpaceDN w:val="0"/>
        <w:jc w:val="right"/>
        <w:rPr>
          <w:szCs w:val="24"/>
          <w:lang w:eastAsia="ja-JP"/>
        </w:rPr>
      </w:pPr>
    </w:p>
    <w:p w14:paraId="2F4A1F0A" w14:textId="77777777" w:rsidR="00FC5F00" w:rsidRPr="005459F2" w:rsidRDefault="00625F73" w:rsidP="00FC5F00">
      <w:pPr>
        <w:widowControl w:val="0"/>
        <w:wordWrap w:val="0"/>
        <w:overflowPunct w:val="0"/>
        <w:autoSpaceDE w:val="0"/>
        <w:autoSpaceDN w:val="0"/>
        <w:jc w:val="right"/>
        <w:rPr>
          <w:szCs w:val="24"/>
          <w:lang w:eastAsia="ja-JP"/>
        </w:rPr>
      </w:pPr>
      <w:r>
        <w:rPr>
          <w:rFonts w:hint="eastAsia"/>
          <w:color w:val="000000" w:themeColor="text1"/>
          <w:szCs w:val="24"/>
          <w:lang w:eastAsia="ja-JP"/>
        </w:rPr>
        <w:t>契約者</w:t>
      </w:r>
      <w:r w:rsidR="00FC5F00" w:rsidRPr="002A67A8">
        <w:rPr>
          <w:rFonts w:hint="eastAsia"/>
          <w:color w:val="000000" w:themeColor="text1"/>
          <w:szCs w:val="24"/>
          <w:lang w:eastAsia="ja-JP"/>
        </w:rPr>
        <w:t xml:space="preserve">　住　　　　　所　　　　　　　　　　　　　　　</w:t>
      </w:r>
    </w:p>
    <w:p w14:paraId="49959594" w14:textId="77777777" w:rsidR="00FC5F00" w:rsidRPr="005459F2" w:rsidRDefault="00FC5F00" w:rsidP="00FC5F00">
      <w:pPr>
        <w:widowControl w:val="0"/>
        <w:wordWrap w:val="0"/>
        <w:overflowPunct w:val="0"/>
        <w:autoSpaceDE w:val="0"/>
        <w:autoSpaceDN w:val="0"/>
        <w:jc w:val="right"/>
        <w:rPr>
          <w:szCs w:val="24"/>
          <w:lang w:eastAsia="ja-JP"/>
        </w:rPr>
      </w:pPr>
      <w:r w:rsidRPr="002A67A8">
        <w:rPr>
          <w:rFonts w:hint="eastAsia"/>
          <w:color w:val="000000" w:themeColor="text1"/>
          <w:szCs w:val="24"/>
        </w:rPr>
        <w:t>氏</w:t>
      </w:r>
      <w:r w:rsidRPr="002A67A8">
        <w:rPr>
          <w:rFonts w:hint="eastAsia"/>
          <w:color w:val="000000" w:themeColor="text1"/>
          <w:szCs w:val="24"/>
          <w:lang w:eastAsia="ja-JP"/>
        </w:rPr>
        <w:t xml:space="preserve">　　　　　</w:t>
      </w:r>
      <w:r w:rsidRPr="002A67A8">
        <w:rPr>
          <w:rFonts w:hint="eastAsia"/>
          <w:color w:val="000000" w:themeColor="text1"/>
          <w:szCs w:val="24"/>
        </w:rPr>
        <w:t xml:space="preserve">名　　　　　　　　　　　　</w:t>
      </w:r>
      <w:r w:rsidRPr="002A67A8">
        <w:rPr>
          <w:rFonts w:hint="eastAsia"/>
          <w:color w:val="000000" w:themeColor="text1"/>
          <w:szCs w:val="24"/>
          <w:lang w:eastAsia="ja-JP"/>
        </w:rPr>
        <w:t xml:space="preserve">　　　</w:t>
      </w:r>
    </w:p>
    <w:p w14:paraId="0A982B88" w14:textId="77777777" w:rsidR="00FC5F00" w:rsidRPr="005459F2" w:rsidRDefault="00FC5F00" w:rsidP="00FC5F00">
      <w:pPr>
        <w:widowControl w:val="0"/>
        <w:wordWrap w:val="0"/>
        <w:overflowPunct w:val="0"/>
        <w:autoSpaceDE w:val="0"/>
        <w:autoSpaceDN w:val="0"/>
        <w:jc w:val="right"/>
        <w:rPr>
          <w:szCs w:val="24"/>
          <w:lang w:eastAsia="ja-JP"/>
        </w:rPr>
      </w:pPr>
      <w:r w:rsidRPr="002A67A8">
        <w:rPr>
          <w:rFonts w:hint="eastAsia"/>
          <w:color w:val="000000" w:themeColor="text1"/>
          <w:szCs w:val="24"/>
          <w:lang w:eastAsia="ja-JP"/>
        </w:rPr>
        <w:t xml:space="preserve">電　話　番　号　　　　　　　　　　　　　　　</w:t>
      </w:r>
    </w:p>
    <w:p w14:paraId="0ACAAEF1" w14:textId="77777777" w:rsidR="00FC5F00" w:rsidRPr="005459F2" w:rsidRDefault="00FC5F00" w:rsidP="00FC5F00">
      <w:pPr>
        <w:widowControl w:val="0"/>
        <w:overflowPunct w:val="0"/>
        <w:autoSpaceDE w:val="0"/>
        <w:autoSpaceDN w:val="0"/>
        <w:rPr>
          <w:szCs w:val="24"/>
          <w:lang w:eastAsia="ja-JP"/>
        </w:rPr>
      </w:pPr>
    </w:p>
    <w:p w14:paraId="1CA5FF50" w14:textId="77777777" w:rsidR="00640EB2" w:rsidRPr="005459F2" w:rsidRDefault="00640EB2" w:rsidP="00640EB2">
      <w:pPr>
        <w:widowControl w:val="0"/>
        <w:overflowPunct w:val="0"/>
        <w:autoSpaceDE w:val="0"/>
        <w:autoSpaceDN w:val="0"/>
        <w:rPr>
          <w:szCs w:val="24"/>
          <w:lang w:eastAsia="ja-JP"/>
        </w:rPr>
      </w:pPr>
      <w:r w:rsidRPr="002A67A8">
        <w:rPr>
          <w:rFonts w:hint="eastAsia"/>
          <w:color w:val="000000" w:themeColor="text1"/>
          <w:szCs w:val="24"/>
          <w:lang w:eastAsia="ja-JP"/>
        </w:rPr>
        <w:t xml:space="preserve">　</w:t>
      </w:r>
      <w:r w:rsidR="00FC5F00" w:rsidRPr="002A67A8">
        <w:rPr>
          <w:rFonts w:hint="eastAsia"/>
          <w:color w:val="000000" w:themeColor="text1"/>
          <w:szCs w:val="24"/>
          <w:lang w:eastAsia="ja-JP"/>
        </w:rPr>
        <w:t>補助事業で導入する設備の算定明細は、次のとおりで間違いありません。</w:t>
      </w:r>
    </w:p>
    <w:p w14:paraId="2740568A" w14:textId="77777777" w:rsidR="00FC5F00" w:rsidRDefault="00FC5F00" w:rsidP="00640EB2">
      <w:pPr>
        <w:widowControl w:val="0"/>
        <w:overflowPunct w:val="0"/>
        <w:autoSpaceDE w:val="0"/>
        <w:autoSpaceDN w:val="0"/>
        <w:rPr>
          <w:color w:val="000000" w:themeColor="text1"/>
          <w:szCs w:val="24"/>
          <w:lang w:eastAsia="ja-JP"/>
        </w:rPr>
      </w:pPr>
      <w:r w:rsidRPr="002A67A8">
        <w:rPr>
          <w:rFonts w:hint="eastAsia"/>
          <w:color w:val="000000" w:themeColor="text1"/>
          <w:szCs w:val="24"/>
          <w:lang w:eastAsia="ja-JP"/>
        </w:rPr>
        <w:t xml:space="preserve">　また、料金や期間は、注意事項に記載されている内容となっており、補助金を受けた後も当該注意事項を遵守することを誓約します。</w:t>
      </w:r>
    </w:p>
    <w:p w14:paraId="6A44A1A1" w14:textId="77777777" w:rsidR="00A95AAB" w:rsidRPr="005459F2" w:rsidRDefault="00A95AAB" w:rsidP="00640EB2">
      <w:pPr>
        <w:widowControl w:val="0"/>
        <w:overflowPunct w:val="0"/>
        <w:autoSpaceDE w:val="0"/>
        <w:autoSpaceDN w:val="0"/>
        <w:rPr>
          <w:szCs w:val="24"/>
          <w:lang w:eastAsia="ja-JP"/>
        </w:rPr>
      </w:pPr>
    </w:p>
    <w:tbl>
      <w:tblPr>
        <w:tblStyle w:val="a9"/>
        <w:tblW w:w="9583" w:type="dxa"/>
        <w:tblCellMar>
          <w:left w:w="85" w:type="dxa"/>
          <w:right w:w="85" w:type="dxa"/>
        </w:tblCellMar>
        <w:tblLook w:val="04A0" w:firstRow="1" w:lastRow="0" w:firstColumn="1" w:lastColumn="0" w:noHBand="0" w:noVBand="1"/>
      </w:tblPr>
      <w:tblGrid>
        <w:gridCol w:w="1645"/>
        <w:gridCol w:w="1417"/>
        <w:gridCol w:w="1701"/>
        <w:gridCol w:w="1559"/>
        <w:gridCol w:w="1560"/>
        <w:gridCol w:w="1701"/>
      </w:tblGrid>
      <w:tr w:rsidR="00823C4A" w:rsidRPr="002A67A8" w14:paraId="1CE70214" w14:textId="77777777" w:rsidTr="00823C4A">
        <w:trPr>
          <w:trHeight w:val="483"/>
        </w:trPr>
        <w:tc>
          <w:tcPr>
            <w:tcW w:w="1645" w:type="dxa"/>
            <w:vMerge w:val="restart"/>
            <w:vAlign w:val="center"/>
          </w:tcPr>
          <w:p w14:paraId="65F991DA" w14:textId="77777777" w:rsidR="00823C4A" w:rsidRPr="002A67A8" w:rsidRDefault="00823C4A" w:rsidP="00BF4A86">
            <w:pPr>
              <w:overflowPunct w:val="0"/>
              <w:autoSpaceDE w:val="0"/>
              <w:autoSpaceDN w:val="0"/>
              <w:adjustRightInd w:val="0"/>
              <w:snapToGrid w:val="0"/>
              <w:ind w:right="0"/>
              <w:jc w:val="distribute"/>
              <w:rPr>
                <w:rFonts w:cs="Times New Roman"/>
                <w:color w:val="000000" w:themeColor="text1"/>
                <w:sz w:val="20"/>
                <w:szCs w:val="20"/>
              </w:rPr>
            </w:pPr>
            <w:r w:rsidRPr="002A67A8">
              <w:rPr>
                <w:rFonts w:cs="Times New Roman" w:hint="eastAsia"/>
                <w:color w:val="000000" w:themeColor="text1"/>
                <w:sz w:val="20"/>
                <w:szCs w:val="20"/>
              </w:rPr>
              <w:t>対象設備</w:t>
            </w:r>
          </w:p>
        </w:tc>
        <w:tc>
          <w:tcPr>
            <w:tcW w:w="1417" w:type="dxa"/>
            <w:vMerge w:val="restart"/>
            <w:vAlign w:val="center"/>
          </w:tcPr>
          <w:p w14:paraId="325D3568" w14:textId="77777777" w:rsidR="00823C4A" w:rsidRPr="005459F2" w:rsidRDefault="00411D29" w:rsidP="00BF4A86">
            <w:pPr>
              <w:overflowPunct w:val="0"/>
              <w:autoSpaceDE w:val="0"/>
              <w:autoSpaceDN w:val="0"/>
              <w:adjustRightInd w:val="0"/>
              <w:snapToGrid w:val="0"/>
              <w:ind w:right="0"/>
              <w:jc w:val="distribute"/>
              <w:rPr>
                <w:rFonts w:cs="Times New Roman"/>
                <w:sz w:val="20"/>
                <w:szCs w:val="20"/>
              </w:rPr>
            </w:pPr>
            <w:r>
              <w:rPr>
                <w:rFonts w:cs="Times New Roman" w:hint="eastAsia"/>
                <w:color w:val="000000" w:themeColor="text1"/>
                <w:sz w:val="20"/>
                <w:szCs w:val="20"/>
              </w:rPr>
              <w:t>契約</w:t>
            </w:r>
            <w:r w:rsidR="00823C4A" w:rsidRPr="002A67A8">
              <w:rPr>
                <w:rFonts w:cs="Times New Roman" w:hint="eastAsia"/>
                <w:color w:val="000000" w:themeColor="text1"/>
                <w:sz w:val="20"/>
                <w:szCs w:val="20"/>
              </w:rPr>
              <w:t>期間</w:t>
            </w:r>
          </w:p>
          <w:p w14:paraId="3CD6AF1F" w14:textId="77777777" w:rsidR="00823C4A" w:rsidRPr="002A67A8" w:rsidRDefault="00823C4A" w:rsidP="00BF4A86">
            <w:pPr>
              <w:overflowPunct w:val="0"/>
              <w:autoSpaceDE w:val="0"/>
              <w:autoSpaceDN w:val="0"/>
              <w:adjustRightInd w:val="0"/>
              <w:snapToGrid w:val="0"/>
              <w:ind w:right="0"/>
              <w:jc w:val="distribute"/>
              <w:rPr>
                <w:rFonts w:cs="Times New Roman"/>
                <w:color w:val="000000" w:themeColor="text1"/>
                <w:sz w:val="20"/>
                <w:szCs w:val="20"/>
              </w:rPr>
            </w:pPr>
            <w:r w:rsidRPr="002A67A8">
              <w:rPr>
                <w:rFonts w:cs="Times New Roman" w:hint="eastAsia"/>
                <w:color w:val="000000" w:themeColor="text1"/>
                <w:sz w:val="20"/>
                <w:szCs w:val="20"/>
              </w:rPr>
              <w:t>（月数）</w:t>
            </w:r>
          </w:p>
        </w:tc>
        <w:tc>
          <w:tcPr>
            <w:tcW w:w="1701" w:type="dxa"/>
            <w:vMerge w:val="restart"/>
            <w:vAlign w:val="center"/>
          </w:tcPr>
          <w:p w14:paraId="13091806" w14:textId="77777777" w:rsidR="00823C4A" w:rsidRDefault="00823C4A" w:rsidP="00BF4A86">
            <w:pPr>
              <w:overflowPunct w:val="0"/>
              <w:autoSpaceDE w:val="0"/>
              <w:autoSpaceDN w:val="0"/>
              <w:adjustRightInd w:val="0"/>
              <w:snapToGrid w:val="0"/>
              <w:jc w:val="center"/>
              <w:rPr>
                <w:rFonts w:hAnsi="ＭＳ 明朝" w:cs="Times New Roman"/>
                <w:color w:val="000000" w:themeColor="text1"/>
                <w:sz w:val="20"/>
                <w:szCs w:val="20"/>
              </w:rPr>
            </w:pPr>
            <w:r>
              <w:rPr>
                <w:rFonts w:hAnsi="ＭＳ 明朝" w:cs="Times New Roman" w:hint="eastAsia"/>
                <w:color w:val="000000" w:themeColor="text1"/>
                <w:sz w:val="20"/>
                <w:szCs w:val="20"/>
              </w:rPr>
              <w:t>銚子市</w:t>
            </w:r>
          </w:p>
          <w:p w14:paraId="5EEB56E6" w14:textId="77777777" w:rsidR="00823C4A" w:rsidRPr="002A67A8" w:rsidRDefault="00823C4A" w:rsidP="00BF4A86">
            <w:pPr>
              <w:overflowPunct w:val="0"/>
              <w:autoSpaceDE w:val="0"/>
              <w:autoSpaceDN w:val="0"/>
              <w:adjustRightInd w:val="0"/>
              <w:snapToGrid w:val="0"/>
              <w:jc w:val="center"/>
              <w:rPr>
                <w:rFonts w:cs="Times New Roman"/>
                <w:color w:val="000000" w:themeColor="text1"/>
                <w:sz w:val="20"/>
                <w:szCs w:val="20"/>
              </w:rPr>
            </w:pPr>
            <w:r w:rsidRPr="002A67A8">
              <w:rPr>
                <w:rFonts w:hAnsi="ＭＳ 明朝" w:cs="Times New Roman" w:hint="eastAsia"/>
                <w:color w:val="000000" w:themeColor="text1"/>
                <w:sz w:val="20"/>
                <w:szCs w:val="20"/>
              </w:rPr>
              <w:t>補助金額</w:t>
            </w:r>
            <w:r w:rsidRPr="002A67A8">
              <w:rPr>
                <w:rFonts w:cs="Times New Roman"/>
                <w:color w:val="000000" w:themeColor="text1"/>
                <w:sz w:val="20"/>
                <w:szCs w:val="20"/>
              </w:rPr>
              <w:t>(a)</w:t>
            </w:r>
          </w:p>
        </w:tc>
        <w:tc>
          <w:tcPr>
            <w:tcW w:w="4820" w:type="dxa"/>
            <w:gridSpan w:val="3"/>
            <w:vAlign w:val="center"/>
          </w:tcPr>
          <w:p w14:paraId="0571A2A7" w14:textId="77777777" w:rsidR="00823C4A" w:rsidRPr="005459F2" w:rsidRDefault="00823C4A" w:rsidP="00CD15A7">
            <w:pPr>
              <w:overflowPunct w:val="0"/>
              <w:autoSpaceDE w:val="0"/>
              <w:autoSpaceDN w:val="0"/>
              <w:adjustRightInd w:val="0"/>
              <w:snapToGrid w:val="0"/>
              <w:ind w:right="0"/>
              <w:jc w:val="center"/>
              <w:rPr>
                <w:rFonts w:cs="Times New Roman"/>
                <w:sz w:val="20"/>
                <w:szCs w:val="20"/>
              </w:rPr>
            </w:pPr>
            <w:r>
              <w:rPr>
                <w:rFonts w:cs="Times New Roman" w:hint="eastAsia"/>
                <w:color w:val="000000" w:themeColor="text1"/>
                <w:sz w:val="20"/>
                <w:szCs w:val="20"/>
              </w:rPr>
              <w:t>料金</w:t>
            </w:r>
            <w:r w:rsidRPr="002A67A8">
              <w:rPr>
                <w:rFonts w:cs="Times New Roman" w:hint="eastAsia"/>
                <w:color w:val="000000" w:themeColor="text1"/>
                <w:sz w:val="20"/>
                <w:szCs w:val="20"/>
              </w:rPr>
              <w:t>総額</w:t>
            </w:r>
          </w:p>
          <w:p w14:paraId="7379A620" w14:textId="77777777" w:rsidR="00823C4A" w:rsidRPr="002A67A8" w:rsidRDefault="00823C4A" w:rsidP="00CD15A7">
            <w:pPr>
              <w:overflowPunct w:val="0"/>
              <w:autoSpaceDE w:val="0"/>
              <w:autoSpaceDN w:val="0"/>
              <w:adjustRightInd w:val="0"/>
              <w:snapToGrid w:val="0"/>
              <w:ind w:right="0"/>
              <w:jc w:val="center"/>
              <w:rPr>
                <w:rFonts w:cs="Times New Roman"/>
                <w:color w:val="000000" w:themeColor="text1"/>
                <w:sz w:val="20"/>
                <w:szCs w:val="20"/>
              </w:rPr>
            </w:pPr>
            <w:r w:rsidRPr="002A67A8">
              <w:rPr>
                <w:rFonts w:cs="Times New Roman" w:hint="eastAsia"/>
                <w:color w:val="000000" w:themeColor="text1"/>
                <w:sz w:val="20"/>
                <w:szCs w:val="20"/>
              </w:rPr>
              <w:t>※前払金を含む、税抜き金額</w:t>
            </w:r>
          </w:p>
        </w:tc>
      </w:tr>
      <w:tr w:rsidR="00823C4A" w:rsidRPr="002A67A8" w14:paraId="26DFEDEA" w14:textId="77777777" w:rsidTr="00823C4A">
        <w:trPr>
          <w:trHeight w:val="420"/>
        </w:trPr>
        <w:tc>
          <w:tcPr>
            <w:tcW w:w="1645" w:type="dxa"/>
            <w:vMerge/>
            <w:vAlign w:val="center"/>
          </w:tcPr>
          <w:p w14:paraId="654774D5" w14:textId="77777777" w:rsidR="00823C4A" w:rsidRPr="002A67A8" w:rsidRDefault="00823C4A" w:rsidP="00BF4A86">
            <w:pPr>
              <w:overflowPunct w:val="0"/>
              <w:autoSpaceDE w:val="0"/>
              <w:autoSpaceDN w:val="0"/>
              <w:adjustRightInd w:val="0"/>
              <w:snapToGrid w:val="0"/>
              <w:ind w:right="0"/>
              <w:jc w:val="distribute"/>
              <w:rPr>
                <w:rFonts w:cs="Times New Roman"/>
                <w:color w:val="000000" w:themeColor="text1"/>
                <w:sz w:val="20"/>
                <w:szCs w:val="20"/>
              </w:rPr>
            </w:pPr>
          </w:p>
        </w:tc>
        <w:tc>
          <w:tcPr>
            <w:tcW w:w="1417" w:type="dxa"/>
            <w:vMerge/>
            <w:vAlign w:val="center"/>
          </w:tcPr>
          <w:p w14:paraId="0159F8BB" w14:textId="77777777" w:rsidR="00823C4A" w:rsidRPr="002A67A8" w:rsidRDefault="00823C4A" w:rsidP="00BF4A86">
            <w:pPr>
              <w:overflowPunct w:val="0"/>
              <w:autoSpaceDE w:val="0"/>
              <w:autoSpaceDN w:val="0"/>
              <w:adjustRightInd w:val="0"/>
              <w:snapToGrid w:val="0"/>
              <w:ind w:right="0"/>
              <w:jc w:val="distribute"/>
              <w:rPr>
                <w:rFonts w:cs="Times New Roman"/>
                <w:color w:val="000000" w:themeColor="text1"/>
                <w:sz w:val="20"/>
                <w:szCs w:val="20"/>
              </w:rPr>
            </w:pPr>
          </w:p>
        </w:tc>
        <w:tc>
          <w:tcPr>
            <w:tcW w:w="1701" w:type="dxa"/>
            <w:vMerge/>
            <w:vAlign w:val="center"/>
          </w:tcPr>
          <w:p w14:paraId="73A7E03E" w14:textId="77777777" w:rsidR="00823C4A" w:rsidRPr="002A67A8" w:rsidRDefault="00823C4A" w:rsidP="00BF4A86">
            <w:pPr>
              <w:overflowPunct w:val="0"/>
              <w:autoSpaceDE w:val="0"/>
              <w:autoSpaceDN w:val="0"/>
              <w:adjustRightInd w:val="0"/>
              <w:snapToGrid w:val="0"/>
              <w:ind w:right="0"/>
              <w:rPr>
                <w:rFonts w:cs="Times New Roman"/>
                <w:color w:val="000000" w:themeColor="text1"/>
                <w:sz w:val="20"/>
                <w:szCs w:val="20"/>
              </w:rPr>
            </w:pPr>
          </w:p>
        </w:tc>
        <w:tc>
          <w:tcPr>
            <w:tcW w:w="1559" w:type="dxa"/>
            <w:vAlign w:val="center"/>
          </w:tcPr>
          <w:p w14:paraId="0A52A137" w14:textId="77777777" w:rsidR="00823C4A" w:rsidRPr="002A67A8" w:rsidRDefault="00823C4A" w:rsidP="00823C4A">
            <w:pPr>
              <w:overflowPunct w:val="0"/>
              <w:autoSpaceDE w:val="0"/>
              <w:autoSpaceDN w:val="0"/>
              <w:adjustRightInd w:val="0"/>
              <w:snapToGrid w:val="0"/>
              <w:ind w:right="0"/>
              <w:rPr>
                <w:rFonts w:cs="Times New Roman"/>
                <w:color w:val="000000" w:themeColor="text1"/>
                <w:sz w:val="20"/>
                <w:szCs w:val="20"/>
              </w:rPr>
            </w:pPr>
            <w:r w:rsidRPr="002A67A8">
              <w:rPr>
                <w:rFonts w:cs="Times New Roman" w:hint="eastAsia"/>
                <w:color w:val="000000" w:themeColor="text1"/>
                <w:sz w:val="20"/>
                <w:szCs w:val="20"/>
              </w:rPr>
              <w:t>補助金なしの場合</w:t>
            </w:r>
            <w:r w:rsidRPr="002A67A8">
              <w:rPr>
                <w:rFonts w:cs="Times New Roman"/>
                <w:color w:val="000000" w:themeColor="text1"/>
                <w:sz w:val="20"/>
                <w:szCs w:val="20"/>
              </w:rPr>
              <w:t>(b)</w:t>
            </w:r>
          </w:p>
        </w:tc>
        <w:tc>
          <w:tcPr>
            <w:tcW w:w="1560" w:type="dxa"/>
            <w:vAlign w:val="center"/>
          </w:tcPr>
          <w:p w14:paraId="1EFF6F35" w14:textId="77777777" w:rsidR="00823C4A" w:rsidRPr="002A67A8" w:rsidRDefault="00823C4A" w:rsidP="00823C4A">
            <w:pPr>
              <w:overflowPunct w:val="0"/>
              <w:autoSpaceDE w:val="0"/>
              <w:autoSpaceDN w:val="0"/>
              <w:adjustRightInd w:val="0"/>
              <w:snapToGrid w:val="0"/>
              <w:ind w:right="0"/>
              <w:rPr>
                <w:rFonts w:cs="Times New Roman"/>
                <w:color w:val="000000" w:themeColor="text1"/>
                <w:sz w:val="20"/>
                <w:szCs w:val="20"/>
              </w:rPr>
            </w:pPr>
            <w:r w:rsidRPr="002A67A8">
              <w:rPr>
                <w:rFonts w:cs="Times New Roman" w:hint="eastAsia"/>
                <w:color w:val="000000" w:themeColor="text1"/>
                <w:sz w:val="20"/>
                <w:szCs w:val="20"/>
              </w:rPr>
              <w:t>補助金ありの場合</w:t>
            </w:r>
            <w:r w:rsidRPr="002A67A8">
              <w:rPr>
                <w:rFonts w:cs="Times New Roman"/>
                <w:color w:val="000000" w:themeColor="text1"/>
                <w:sz w:val="20"/>
                <w:szCs w:val="20"/>
              </w:rPr>
              <w:t>(c)</w:t>
            </w:r>
          </w:p>
        </w:tc>
        <w:tc>
          <w:tcPr>
            <w:tcW w:w="1701" w:type="dxa"/>
            <w:vAlign w:val="center"/>
          </w:tcPr>
          <w:p w14:paraId="485A0EE2" w14:textId="77777777" w:rsidR="00823C4A" w:rsidRPr="005459F2" w:rsidRDefault="00823C4A" w:rsidP="005239F8">
            <w:pPr>
              <w:overflowPunct w:val="0"/>
              <w:autoSpaceDE w:val="0"/>
              <w:autoSpaceDN w:val="0"/>
              <w:adjustRightInd w:val="0"/>
              <w:snapToGrid w:val="0"/>
              <w:ind w:right="0"/>
              <w:jc w:val="center"/>
              <w:rPr>
                <w:rFonts w:cs="Times New Roman"/>
                <w:sz w:val="20"/>
                <w:szCs w:val="20"/>
              </w:rPr>
            </w:pPr>
            <w:r w:rsidRPr="002A67A8">
              <w:rPr>
                <w:rFonts w:cs="Times New Roman" w:hint="eastAsia"/>
                <w:color w:val="000000" w:themeColor="text1"/>
                <w:sz w:val="20"/>
                <w:szCs w:val="20"/>
              </w:rPr>
              <w:t>差額</w:t>
            </w:r>
            <w:r w:rsidRPr="002A67A8">
              <w:rPr>
                <w:rFonts w:cs="Times New Roman"/>
                <w:color w:val="000000" w:themeColor="text1"/>
                <w:sz w:val="20"/>
                <w:szCs w:val="20"/>
              </w:rPr>
              <w:t>(d)</w:t>
            </w:r>
          </w:p>
          <w:p w14:paraId="41F9CAA5" w14:textId="77777777" w:rsidR="00823C4A" w:rsidRPr="002A67A8" w:rsidRDefault="00823C4A" w:rsidP="005239F8">
            <w:pPr>
              <w:overflowPunct w:val="0"/>
              <w:autoSpaceDE w:val="0"/>
              <w:autoSpaceDN w:val="0"/>
              <w:adjustRightInd w:val="0"/>
              <w:snapToGrid w:val="0"/>
              <w:ind w:right="0"/>
              <w:jc w:val="center"/>
              <w:rPr>
                <w:rFonts w:cs="Times New Roman"/>
                <w:color w:val="000000" w:themeColor="text1"/>
                <w:sz w:val="20"/>
                <w:szCs w:val="20"/>
              </w:rPr>
            </w:pPr>
            <w:r w:rsidRPr="002A67A8">
              <w:rPr>
                <w:rFonts w:cs="Times New Roman"/>
                <w:color w:val="000000" w:themeColor="text1"/>
                <w:sz w:val="20"/>
                <w:szCs w:val="20"/>
              </w:rPr>
              <w:t>((b)-(c))</w:t>
            </w:r>
          </w:p>
        </w:tc>
      </w:tr>
      <w:tr w:rsidR="00823C4A" w:rsidRPr="002A67A8" w14:paraId="49BA21E3" w14:textId="77777777" w:rsidTr="00411D29">
        <w:trPr>
          <w:trHeight w:val="1563"/>
        </w:trPr>
        <w:tc>
          <w:tcPr>
            <w:tcW w:w="1645" w:type="dxa"/>
            <w:vAlign w:val="center"/>
          </w:tcPr>
          <w:p w14:paraId="77B6F8E7" w14:textId="77777777" w:rsidR="00823C4A" w:rsidRPr="005459F2" w:rsidRDefault="00823C4A" w:rsidP="00BF4A86">
            <w:pPr>
              <w:overflowPunct w:val="0"/>
              <w:autoSpaceDE w:val="0"/>
              <w:autoSpaceDN w:val="0"/>
              <w:adjustRightInd w:val="0"/>
              <w:snapToGrid w:val="0"/>
              <w:ind w:right="0"/>
              <w:jc w:val="center"/>
              <w:rPr>
                <w:rFonts w:cs="Times New Roman"/>
                <w:sz w:val="20"/>
                <w:szCs w:val="20"/>
              </w:rPr>
            </w:pPr>
          </w:p>
        </w:tc>
        <w:tc>
          <w:tcPr>
            <w:tcW w:w="1417" w:type="dxa"/>
            <w:vAlign w:val="center"/>
          </w:tcPr>
          <w:p w14:paraId="4177C063" w14:textId="77777777" w:rsidR="00823C4A" w:rsidRPr="005459F2" w:rsidRDefault="00823C4A" w:rsidP="00BF4A86">
            <w:pPr>
              <w:overflowPunct w:val="0"/>
              <w:autoSpaceDE w:val="0"/>
              <w:autoSpaceDN w:val="0"/>
              <w:adjustRightInd w:val="0"/>
              <w:snapToGrid w:val="0"/>
              <w:ind w:right="0"/>
              <w:jc w:val="center"/>
              <w:rPr>
                <w:rFonts w:cs="Times New Roman"/>
                <w:sz w:val="20"/>
                <w:szCs w:val="20"/>
              </w:rPr>
            </w:pPr>
          </w:p>
        </w:tc>
        <w:tc>
          <w:tcPr>
            <w:tcW w:w="1701" w:type="dxa"/>
            <w:vAlign w:val="center"/>
          </w:tcPr>
          <w:p w14:paraId="2A1C6338" w14:textId="77777777" w:rsidR="00823C4A" w:rsidRPr="005459F2" w:rsidRDefault="00823C4A" w:rsidP="00BF4A86">
            <w:pPr>
              <w:overflowPunct w:val="0"/>
              <w:autoSpaceDE w:val="0"/>
              <w:autoSpaceDN w:val="0"/>
              <w:adjustRightInd w:val="0"/>
              <w:snapToGrid w:val="0"/>
              <w:ind w:right="0"/>
              <w:jc w:val="center"/>
              <w:rPr>
                <w:rFonts w:cs="Times New Roman"/>
                <w:sz w:val="20"/>
                <w:szCs w:val="20"/>
              </w:rPr>
            </w:pPr>
          </w:p>
        </w:tc>
        <w:tc>
          <w:tcPr>
            <w:tcW w:w="1559" w:type="dxa"/>
            <w:vAlign w:val="center"/>
          </w:tcPr>
          <w:p w14:paraId="1E17193D" w14:textId="77777777" w:rsidR="00823C4A" w:rsidRPr="005459F2" w:rsidRDefault="00823C4A" w:rsidP="00BF4A86">
            <w:pPr>
              <w:overflowPunct w:val="0"/>
              <w:autoSpaceDE w:val="0"/>
              <w:autoSpaceDN w:val="0"/>
              <w:adjustRightInd w:val="0"/>
              <w:snapToGrid w:val="0"/>
              <w:ind w:right="0"/>
              <w:jc w:val="right"/>
              <w:rPr>
                <w:rFonts w:cs="Times New Roman"/>
                <w:sz w:val="20"/>
                <w:szCs w:val="20"/>
              </w:rPr>
            </w:pPr>
          </w:p>
        </w:tc>
        <w:tc>
          <w:tcPr>
            <w:tcW w:w="1560" w:type="dxa"/>
            <w:vAlign w:val="center"/>
          </w:tcPr>
          <w:p w14:paraId="772FEDFB" w14:textId="77777777" w:rsidR="00823C4A" w:rsidRPr="005459F2" w:rsidRDefault="00823C4A" w:rsidP="00BF4A86">
            <w:pPr>
              <w:overflowPunct w:val="0"/>
              <w:autoSpaceDE w:val="0"/>
              <w:autoSpaceDN w:val="0"/>
              <w:adjustRightInd w:val="0"/>
              <w:snapToGrid w:val="0"/>
              <w:ind w:right="0"/>
              <w:jc w:val="right"/>
              <w:rPr>
                <w:rFonts w:cs="Times New Roman"/>
                <w:sz w:val="20"/>
                <w:szCs w:val="20"/>
              </w:rPr>
            </w:pPr>
          </w:p>
        </w:tc>
        <w:tc>
          <w:tcPr>
            <w:tcW w:w="1701" w:type="dxa"/>
            <w:vAlign w:val="center"/>
          </w:tcPr>
          <w:p w14:paraId="04C9B890" w14:textId="77777777" w:rsidR="00823C4A" w:rsidRPr="005459F2" w:rsidRDefault="00823C4A" w:rsidP="00BF4A86">
            <w:pPr>
              <w:overflowPunct w:val="0"/>
              <w:autoSpaceDE w:val="0"/>
              <w:autoSpaceDN w:val="0"/>
              <w:adjustRightInd w:val="0"/>
              <w:snapToGrid w:val="0"/>
              <w:ind w:right="0"/>
              <w:jc w:val="right"/>
              <w:rPr>
                <w:rFonts w:cs="Times New Roman"/>
                <w:sz w:val="20"/>
                <w:szCs w:val="20"/>
              </w:rPr>
            </w:pPr>
          </w:p>
        </w:tc>
      </w:tr>
    </w:tbl>
    <w:p w14:paraId="04B2D670" w14:textId="77777777" w:rsidR="00A95AAB" w:rsidRDefault="00A95AAB" w:rsidP="007025FD">
      <w:pPr>
        <w:widowControl w:val="0"/>
        <w:overflowPunct w:val="0"/>
        <w:autoSpaceDE w:val="0"/>
        <w:autoSpaceDN w:val="0"/>
        <w:spacing w:line="360" w:lineRule="exact"/>
        <w:rPr>
          <w:color w:val="000000" w:themeColor="text1"/>
          <w:sz w:val="20"/>
          <w:szCs w:val="20"/>
          <w:lang w:eastAsia="ja-JP"/>
        </w:rPr>
      </w:pPr>
    </w:p>
    <w:p w14:paraId="5BD9396A" w14:textId="77777777" w:rsidR="00D02763" w:rsidRPr="005459F2" w:rsidRDefault="00B84CFC" w:rsidP="007025FD">
      <w:pPr>
        <w:widowControl w:val="0"/>
        <w:overflowPunct w:val="0"/>
        <w:autoSpaceDE w:val="0"/>
        <w:autoSpaceDN w:val="0"/>
        <w:spacing w:line="360" w:lineRule="exact"/>
        <w:rPr>
          <w:sz w:val="20"/>
          <w:szCs w:val="20"/>
          <w:lang w:eastAsia="ja-JP"/>
        </w:rPr>
      </w:pPr>
      <w:r w:rsidRPr="002A67A8">
        <w:rPr>
          <w:rFonts w:hint="eastAsia"/>
          <w:color w:val="000000" w:themeColor="text1"/>
          <w:sz w:val="20"/>
          <w:szCs w:val="20"/>
          <w:lang w:eastAsia="ja-JP"/>
        </w:rPr>
        <w:t>（注意事項）</w:t>
      </w:r>
    </w:p>
    <w:p w14:paraId="377C7039" w14:textId="77777777" w:rsidR="005C3C89" w:rsidRPr="005459F2" w:rsidRDefault="00B84CFC" w:rsidP="005239F8">
      <w:pPr>
        <w:widowControl w:val="0"/>
        <w:overflowPunct w:val="0"/>
        <w:autoSpaceDE w:val="0"/>
        <w:autoSpaceDN w:val="0"/>
        <w:spacing w:line="360" w:lineRule="exact"/>
        <w:ind w:left="400" w:hangingChars="200" w:hanging="400"/>
        <w:rPr>
          <w:sz w:val="20"/>
          <w:szCs w:val="20"/>
          <w:lang w:eastAsia="ja-JP"/>
        </w:rPr>
      </w:pPr>
      <w:r w:rsidRPr="002A67A8">
        <w:rPr>
          <w:rFonts w:hint="eastAsia"/>
          <w:color w:val="000000" w:themeColor="text1"/>
          <w:sz w:val="20"/>
          <w:szCs w:val="20"/>
          <w:lang w:eastAsia="ja-JP"/>
        </w:rPr>
        <w:t xml:space="preserve">　・補助金ありの場合の</w:t>
      </w:r>
      <w:r w:rsidR="00411D29">
        <w:rPr>
          <w:rFonts w:hint="eastAsia"/>
          <w:color w:val="000000" w:themeColor="text1"/>
          <w:sz w:val="20"/>
          <w:szCs w:val="20"/>
          <w:lang w:eastAsia="ja-JP"/>
        </w:rPr>
        <w:t>料金</w:t>
      </w:r>
      <w:r w:rsidRPr="002A67A8">
        <w:rPr>
          <w:rFonts w:hint="eastAsia"/>
          <w:color w:val="000000" w:themeColor="text1"/>
          <w:sz w:val="20"/>
          <w:szCs w:val="20"/>
          <w:lang w:eastAsia="ja-JP"/>
        </w:rPr>
        <w:t>総額（</w:t>
      </w:r>
      <w:r w:rsidR="00411D29">
        <w:rPr>
          <w:color w:val="000000" w:themeColor="text1"/>
          <w:sz w:val="20"/>
          <w:szCs w:val="20"/>
          <w:lang w:eastAsia="ja-JP"/>
        </w:rPr>
        <w:t>c</w:t>
      </w:r>
      <w:r w:rsidRPr="002A67A8">
        <w:rPr>
          <w:rFonts w:hint="eastAsia"/>
          <w:color w:val="000000" w:themeColor="text1"/>
          <w:sz w:val="20"/>
          <w:szCs w:val="20"/>
          <w:lang w:eastAsia="ja-JP"/>
        </w:rPr>
        <w:t>）を</w:t>
      </w:r>
      <w:r w:rsidR="00411D29">
        <w:rPr>
          <w:rFonts w:hint="eastAsia"/>
          <w:color w:val="000000" w:themeColor="text1"/>
          <w:sz w:val="20"/>
          <w:szCs w:val="20"/>
          <w:lang w:eastAsia="ja-JP"/>
        </w:rPr>
        <w:t>契約</w:t>
      </w:r>
      <w:r w:rsidRPr="002A67A8">
        <w:rPr>
          <w:rFonts w:hint="eastAsia"/>
          <w:color w:val="000000" w:themeColor="text1"/>
          <w:sz w:val="20"/>
          <w:szCs w:val="20"/>
          <w:lang w:eastAsia="ja-JP"/>
        </w:rPr>
        <w:t>期間で除した月額料金が、契約書で確認できること。契約書からこれが確認できない場合は、補助金額を料金から差し引いて契約を再締結するか、</w:t>
      </w:r>
      <w:r w:rsidR="005F7F59" w:rsidRPr="002A67A8">
        <w:rPr>
          <w:rFonts w:hint="eastAsia"/>
          <w:color w:val="000000" w:themeColor="text1"/>
          <w:sz w:val="20"/>
          <w:szCs w:val="20"/>
          <w:lang w:eastAsia="ja-JP"/>
        </w:rPr>
        <w:t>又は</w:t>
      </w:r>
      <w:r w:rsidRPr="002A67A8">
        <w:rPr>
          <w:rFonts w:hint="eastAsia"/>
          <w:color w:val="000000" w:themeColor="text1"/>
          <w:sz w:val="20"/>
          <w:szCs w:val="20"/>
          <w:lang w:eastAsia="ja-JP"/>
        </w:rPr>
        <w:t>補助金額確定後</w:t>
      </w:r>
      <w:r w:rsidR="005F7F59" w:rsidRPr="002A67A8">
        <w:rPr>
          <w:rFonts w:hint="eastAsia"/>
          <w:color w:val="000000" w:themeColor="text1"/>
          <w:sz w:val="20"/>
          <w:szCs w:val="20"/>
          <w:lang w:eastAsia="ja-JP"/>
        </w:rPr>
        <w:t>若しくは</w:t>
      </w:r>
      <w:r w:rsidRPr="002A67A8">
        <w:rPr>
          <w:rFonts w:hint="eastAsia"/>
          <w:color w:val="000000" w:themeColor="text1"/>
          <w:sz w:val="20"/>
          <w:szCs w:val="20"/>
          <w:lang w:eastAsia="ja-JP"/>
        </w:rPr>
        <w:t>入金後に補助金額を</w:t>
      </w:r>
      <w:r w:rsidR="005221B1">
        <w:rPr>
          <w:rFonts w:hint="eastAsia"/>
          <w:color w:val="000000" w:themeColor="text1"/>
          <w:sz w:val="20"/>
          <w:szCs w:val="20"/>
          <w:lang w:eastAsia="ja-JP"/>
        </w:rPr>
        <w:t>料金</w:t>
      </w:r>
      <w:r w:rsidRPr="002A67A8">
        <w:rPr>
          <w:rFonts w:hint="eastAsia"/>
          <w:color w:val="000000" w:themeColor="text1"/>
          <w:sz w:val="20"/>
          <w:szCs w:val="20"/>
          <w:lang w:eastAsia="ja-JP"/>
        </w:rPr>
        <w:t>から減額し、月々の</w:t>
      </w:r>
      <w:r w:rsidR="005221B1">
        <w:rPr>
          <w:rFonts w:hint="eastAsia"/>
          <w:color w:val="000000" w:themeColor="text1"/>
          <w:sz w:val="20"/>
          <w:szCs w:val="20"/>
          <w:lang w:eastAsia="ja-JP"/>
        </w:rPr>
        <w:t>料金</w:t>
      </w:r>
      <w:r w:rsidRPr="002A67A8">
        <w:rPr>
          <w:rFonts w:hint="eastAsia"/>
          <w:color w:val="000000" w:themeColor="text1"/>
          <w:sz w:val="20"/>
          <w:szCs w:val="20"/>
          <w:lang w:eastAsia="ja-JP"/>
        </w:rPr>
        <w:t>へ反映することを明記した覚書等を事業者及び</w:t>
      </w:r>
      <w:r w:rsidR="005221B1">
        <w:rPr>
          <w:rFonts w:hint="eastAsia"/>
          <w:color w:val="000000" w:themeColor="text1"/>
          <w:sz w:val="20"/>
          <w:szCs w:val="20"/>
          <w:lang w:eastAsia="ja-JP"/>
        </w:rPr>
        <w:t>契約者</w:t>
      </w:r>
      <w:r w:rsidRPr="002A67A8">
        <w:rPr>
          <w:rFonts w:hint="eastAsia"/>
          <w:color w:val="000000" w:themeColor="text1"/>
          <w:sz w:val="20"/>
          <w:szCs w:val="20"/>
          <w:lang w:eastAsia="ja-JP"/>
        </w:rPr>
        <w:t>で締結の</w:t>
      </w:r>
      <w:r w:rsidR="005F7F59" w:rsidRPr="002A67A8">
        <w:rPr>
          <w:rFonts w:hint="eastAsia"/>
          <w:color w:val="000000" w:themeColor="text1"/>
          <w:sz w:val="20"/>
          <w:szCs w:val="20"/>
          <w:lang w:eastAsia="ja-JP"/>
        </w:rPr>
        <w:t>上、</w:t>
      </w:r>
      <w:r w:rsidRPr="002A67A8">
        <w:rPr>
          <w:rFonts w:hint="eastAsia"/>
          <w:color w:val="000000" w:themeColor="text1"/>
          <w:sz w:val="20"/>
          <w:szCs w:val="20"/>
          <w:lang w:eastAsia="ja-JP"/>
        </w:rPr>
        <w:t>提出すること。</w:t>
      </w:r>
    </w:p>
    <w:p w14:paraId="3BEA16F2" w14:textId="77777777" w:rsidR="00D02763" w:rsidRPr="005459F2" w:rsidRDefault="00B84CFC" w:rsidP="007025FD">
      <w:pPr>
        <w:widowControl w:val="0"/>
        <w:overflowPunct w:val="0"/>
        <w:autoSpaceDE w:val="0"/>
        <w:autoSpaceDN w:val="0"/>
        <w:spacing w:line="360" w:lineRule="exact"/>
        <w:ind w:left="600" w:hangingChars="300" w:hanging="600"/>
        <w:rPr>
          <w:sz w:val="20"/>
          <w:szCs w:val="20"/>
          <w:lang w:eastAsia="ja-JP"/>
        </w:rPr>
      </w:pPr>
      <w:r w:rsidRPr="002A67A8">
        <w:rPr>
          <w:rFonts w:hint="eastAsia"/>
          <w:color w:val="000000" w:themeColor="text1"/>
          <w:sz w:val="20"/>
          <w:szCs w:val="20"/>
          <w:lang w:eastAsia="ja-JP"/>
        </w:rPr>
        <w:t xml:space="preserve">　・補助金ありの場合となしの場合の</w:t>
      </w:r>
      <w:r w:rsidR="005221B1">
        <w:rPr>
          <w:rFonts w:hint="eastAsia"/>
          <w:color w:val="000000" w:themeColor="text1"/>
          <w:sz w:val="20"/>
          <w:szCs w:val="20"/>
          <w:lang w:eastAsia="ja-JP"/>
        </w:rPr>
        <w:t>料金</w:t>
      </w:r>
      <w:r w:rsidRPr="002A67A8">
        <w:rPr>
          <w:rFonts w:hint="eastAsia"/>
          <w:color w:val="000000" w:themeColor="text1"/>
          <w:sz w:val="20"/>
          <w:szCs w:val="20"/>
          <w:lang w:eastAsia="ja-JP"/>
        </w:rPr>
        <w:t>総額の差額（</w:t>
      </w:r>
      <w:r w:rsidR="005221B1">
        <w:rPr>
          <w:color w:val="000000" w:themeColor="text1"/>
          <w:sz w:val="20"/>
          <w:szCs w:val="20"/>
          <w:lang w:eastAsia="ja-JP"/>
        </w:rPr>
        <w:t>d</w:t>
      </w:r>
      <w:r w:rsidRPr="002A67A8">
        <w:rPr>
          <w:rFonts w:hint="eastAsia"/>
          <w:color w:val="000000" w:themeColor="text1"/>
          <w:sz w:val="20"/>
          <w:szCs w:val="20"/>
          <w:lang w:eastAsia="ja-JP"/>
        </w:rPr>
        <w:t>）が、補助金額（</w:t>
      </w:r>
      <w:r w:rsidR="005221B1">
        <w:rPr>
          <w:color w:val="000000" w:themeColor="text1"/>
          <w:sz w:val="20"/>
          <w:szCs w:val="20"/>
          <w:lang w:eastAsia="ja-JP"/>
        </w:rPr>
        <w:t>a</w:t>
      </w:r>
      <w:r w:rsidRPr="002A67A8">
        <w:rPr>
          <w:rFonts w:hint="eastAsia"/>
          <w:color w:val="000000" w:themeColor="text1"/>
          <w:sz w:val="20"/>
          <w:szCs w:val="20"/>
          <w:lang w:eastAsia="ja-JP"/>
        </w:rPr>
        <w:t>）以上であること。</w:t>
      </w:r>
    </w:p>
    <w:p w14:paraId="1E7F0C65" w14:textId="77777777" w:rsidR="0001015B" w:rsidRPr="005459F2" w:rsidRDefault="00B84CFC" w:rsidP="005239F8">
      <w:pPr>
        <w:widowControl w:val="0"/>
        <w:overflowPunct w:val="0"/>
        <w:autoSpaceDE w:val="0"/>
        <w:autoSpaceDN w:val="0"/>
        <w:spacing w:line="360" w:lineRule="exact"/>
        <w:ind w:left="400" w:hangingChars="200" w:hanging="400"/>
        <w:rPr>
          <w:sz w:val="20"/>
          <w:szCs w:val="20"/>
          <w:lang w:eastAsia="ja-JP"/>
        </w:rPr>
      </w:pPr>
      <w:r w:rsidRPr="002A67A8">
        <w:rPr>
          <w:rFonts w:hint="eastAsia"/>
          <w:color w:val="000000" w:themeColor="text1"/>
          <w:sz w:val="20"/>
          <w:szCs w:val="20"/>
          <w:lang w:eastAsia="ja-JP"/>
        </w:rPr>
        <w:t xml:space="preserve">　・市補助金の金額は、月額料金を減額する形で</w:t>
      </w:r>
      <w:r w:rsidR="00B471E8">
        <w:rPr>
          <w:rFonts w:hint="eastAsia"/>
          <w:color w:val="000000" w:themeColor="text1"/>
          <w:sz w:val="20"/>
          <w:szCs w:val="20"/>
          <w:lang w:eastAsia="ja-JP"/>
        </w:rPr>
        <w:t>契約者</w:t>
      </w:r>
      <w:r w:rsidRPr="002A67A8">
        <w:rPr>
          <w:rFonts w:hint="eastAsia"/>
          <w:color w:val="000000" w:themeColor="text1"/>
          <w:sz w:val="20"/>
          <w:szCs w:val="20"/>
          <w:lang w:eastAsia="ja-JP"/>
        </w:rPr>
        <w:t>に還元されること。契約と別に</w:t>
      </w:r>
      <w:r w:rsidR="00B471E8">
        <w:rPr>
          <w:rFonts w:hint="eastAsia"/>
          <w:color w:val="000000" w:themeColor="text1"/>
          <w:sz w:val="20"/>
          <w:szCs w:val="20"/>
          <w:lang w:eastAsia="ja-JP"/>
        </w:rPr>
        <w:t>契約者</w:t>
      </w:r>
      <w:r w:rsidRPr="002A67A8">
        <w:rPr>
          <w:rFonts w:hint="eastAsia"/>
          <w:color w:val="000000" w:themeColor="text1"/>
          <w:sz w:val="20"/>
          <w:szCs w:val="20"/>
          <w:lang w:eastAsia="ja-JP"/>
        </w:rPr>
        <w:t>に支払われる形は認められない。</w:t>
      </w:r>
    </w:p>
    <w:p w14:paraId="0B0B474D" w14:textId="77777777" w:rsidR="00D02763" w:rsidRPr="005459F2" w:rsidRDefault="00B84CFC" w:rsidP="005239F8">
      <w:pPr>
        <w:widowControl w:val="0"/>
        <w:overflowPunct w:val="0"/>
        <w:autoSpaceDE w:val="0"/>
        <w:autoSpaceDN w:val="0"/>
        <w:spacing w:line="360" w:lineRule="exact"/>
        <w:ind w:left="400" w:hangingChars="200" w:hanging="400"/>
        <w:rPr>
          <w:sz w:val="20"/>
          <w:szCs w:val="20"/>
          <w:lang w:eastAsia="ja-JP"/>
        </w:rPr>
      </w:pPr>
      <w:r w:rsidRPr="002A67A8">
        <w:rPr>
          <w:rFonts w:hint="eastAsia"/>
          <w:color w:val="000000" w:themeColor="text1"/>
          <w:sz w:val="20"/>
          <w:szCs w:val="20"/>
          <w:lang w:eastAsia="ja-JP"/>
        </w:rPr>
        <w:t xml:space="preserve">　・</w:t>
      </w:r>
      <w:r w:rsidR="00B471E8">
        <w:rPr>
          <w:rFonts w:hint="eastAsia"/>
          <w:color w:val="000000" w:themeColor="text1"/>
          <w:sz w:val="20"/>
          <w:szCs w:val="20"/>
          <w:lang w:eastAsia="ja-JP"/>
        </w:rPr>
        <w:t>契約</w:t>
      </w:r>
      <w:r w:rsidRPr="002A67A8">
        <w:rPr>
          <w:rFonts w:hint="eastAsia"/>
          <w:color w:val="000000" w:themeColor="text1"/>
          <w:sz w:val="20"/>
          <w:szCs w:val="20"/>
          <w:lang w:eastAsia="ja-JP"/>
        </w:rPr>
        <w:t>期間が財産処分制限期間より短い場合</w:t>
      </w:r>
      <w:bookmarkEnd w:id="0"/>
      <w:r w:rsidR="00013DB1">
        <w:rPr>
          <w:rFonts w:hint="eastAsia"/>
          <w:color w:val="000000" w:themeColor="text1"/>
          <w:sz w:val="20"/>
          <w:szCs w:val="20"/>
          <w:lang w:eastAsia="ja-JP"/>
        </w:rPr>
        <w:t>、導入した設備について、期間満了まで継続的に使用するために必要な措置等を証明できる書類を</w:t>
      </w:r>
      <w:r w:rsidR="00E469A9">
        <w:rPr>
          <w:rFonts w:hint="eastAsia"/>
          <w:color w:val="000000" w:themeColor="text1"/>
          <w:sz w:val="20"/>
          <w:szCs w:val="20"/>
          <w:lang w:eastAsia="ja-JP"/>
        </w:rPr>
        <w:t>、この明細書に添えて</w:t>
      </w:r>
      <w:r w:rsidR="00013DB1">
        <w:rPr>
          <w:rFonts w:hint="eastAsia"/>
          <w:color w:val="000000" w:themeColor="text1"/>
          <w:sz w:val="20"/>
          <w:szCs w:val="20"/>
          <w:lang w:eastAsia="ja-JP"/>
        </w:rPr>
        <w:t>提出すること。</w:t>
      </w:r>
    </w:p>
    <w:sectPr w:rsidR="00D02763" w:rsidRPr="005459F2" w:rsidSect="005459F2">
      <w:pgSz w:w="11907" w:h="16839" w:code="9"/>
      <w:pgMar w:top="851" w:right="1134" w:bottom="737" w:left="1134" w:header="567" w:footer="45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08A00" w14:textId="77777777" w:rsidR="00DE3D66" w:rsidRDefault="00DE3D66">
      <w:pPr>
        <w:spacing w:line="240" w:lineRule="auto"/>
      </w:pPr>
      <w:r>
        <w:separator/>
      </w:r>
    </w:p>
  </w:endnote>
  <w:endnote w:type="continuationSeparator" w:id="0">
    <w:p w14:paraId="4EB1BC74" w14:textId="77777777" w:rsidR="00DE3D66" w:rsidRDefault="00DE3D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Adobe Caslon Pro"/>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E54CE" w14:textId="77777777" w:rsidR="00DE3D66" w:rsidRDefault="00DE3D66">
      <w:pPr>
        <w:spacing w:line="240" w:lineRule="auto"/>
      </w:pPr>
      <w:r>
        <w:separator/>
      </w:r>
    </w:p>
  </w:footnote>
  <w:footnote w:type="continuationSeparator" w:id="0">
    <w:p w14:paraId="55B4CEDC" w14:textId="77777777" w:rsidR="00DE3D66" w:rsidRDefault="00DE3D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D1828"/>
    <w:multiLevelType w:val="hybridMultilevel"/>
    <w:tmpl w:val="FFFFFFFF"/>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143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0"/>
  </w:compat>
  <w:rsids>
    <w:rsidRoot w:val="008F4E1E"/>
    <w:rsid w:val="000026BA"/>
    <w:rsid w:val="000038DA"/>
    <w:rsid w:val="000045B6"/>
    <w:rsid w:val="0001015B"/>
    <w:rsid w:val="00013C5B"/>
    <w:rsid w:val="00013DB1"/>
    <w:rsid w:val="00017094"/>
    <w:rsid w:val="00021851"/>
    <w:rsid w:val="000320AA"/>
    <w:rsid w:val="00037333"/>
    <w:rsid w:val="00043A6F"/>
    <w:rsid w:val="00046117"/>
    <w:rsid w:val="0005077A"/>
    <w:rsid w:val="00053F8C"/>
    <w:rsid w:val="00056540"/>
    <w:rsid w:val="00060A3E"/>
    <w:rsid w:val="00060A62"/>
    <w:rsid w:val="000653A6"/>
    <w:rsid w:val="0006628A"/>
    <w:rsid w:val="000769F7"/>
    <w:rsid w:val="0008164C"/>
    <w:rsid w:val="0008752F"/>
    <w:rsid w:val="00090B57"/>
    <w:rsid w:val="00094165"/>
    <w:rsid w:val="00097E4A"/>
    <w:rsid w:val="000A15B4"/>
    <w:rsid w:val="000A695C"/>
    <w:rsid w:val="000A6AFD"/>
    <w:rsid w:val="000D50C6"/>
    <w:rsid w:val="000E3E96"/>
    <w:rsid w:val="000E4158"/>
    <w:rsid w:val="000E5FDA"/>
    <w:rsid w:val="000E7907"/>
    <w:rsid w:val="000F0334"/>
    <w:rsid w:val="000F6162"/>
    <w:rsid w:val="000F634A"/>
    <w:rsid w:val="00112491"/>
    <w:rsid w:val="00116D72"/>
    <w:rsid w:val="00122C9E"/>
    <w:rsid w:val="00123061"/>
    <w:rsid w:val="00144990"/>
    <w:rsid w:val="00144F85"/>
    <w:rsid w:val="00145611"/>
    <w:rsid w:val="00146B73"/>
    <w:rsid w:val="00174A52"/>
    <w:rsid w:val="001758C3"/>
    <w:rsid w:val="001800F7"/>
    <w:rsid w:val="00183590"/>
    <w:rsid w:val="001B207B"/>
    <w:rsid w:val="001C589F"/>
    <w:rsid w:val="001C660B"/>
    <w:rsid w:val="001D00A2"/>
    <w:rsid w:val="001D2FCB"/>
    <w:rsid w:val="001D3D04"/>
    <w:rsid w:val="001D4D47"/>
    <w:rsid w:val="001D7494"/>
    <w:rsid w:val="001E35F5"/>
    <w:rsid w:val="001E3758"/>
    <w:rsid w:val="001F0ACC"/>
    <w:rsid w:val="0021026D"/>
    <w:rsid w:val="00225862"/>
    <w:rsid w:val="00226EFA"/>
    <w:rsid w:val="00247E16"/>
    <w:rsid w:val="002512AD"/>
    <w:rsid w:val="00251793"/>
    <w:rsid w:val="002544FF"/>
    <w:rsid w:val="00263D30"/>
    <w:rsid w:val="00272711"/>
    <w:rsid w:val="002729FA"/>
    <w:rsid w:val="00276134"/>
    <w:rsid w:val="002779A2"/>
    <w:rsid w:val="00280A73"/>
    <w:rsid w:val="00281E8D"/>
    <w:rsid w:val="00283AD1"/>
    <w:rsid w:val="002A0953"/>
    <w:rsid w:val="002A6795"/>
    <w:rsid w:val="002A67A8"/>
    <w:rsid w:val="002B074A"/>
    <w:rsid w:val="002B3830"/>
    <w:rsid w:val="002B49C8"/>
    <w:rsid w:val="002D5945"/>
    <w:rsid w:val="002E19FE"/>
    <w:rsid w:val="002E36A9"/>
    <w:rsid w:val="002F01FC"/>
    <w:rsid w:val="002F2A56"/>
    <w:rsid w:val="002F3DB2"/>
    <w:rsid w:val="002F4149"/>
    <w:rsid w:val="003124B2"/>
    <w:rsid w:val="00312FD9"/>
    <w:rsid w:val="00316E4F"/>
    <w:rsid w:val="003179F1"/>
    <w:rsid w:val="00324298"/>
    <w:rsid w:val="00330F0A"/>
    <w:rsid w:val="00334C17"/>
    <w:rsid w:val="00334F02"/>
    <w:rsid w:val="0034011F"/>
    <w:rsid w:val="00345518"/>
    <w:rsid w:val="00361415"/>
    <w:rsid w:val="003723A7"/>
    <w:rsid w:val="00373197"/>
    <w:rsid w:val="00376537"/>
    <w:rsid w:val="00387A99"/>
    <w:rsid w:val="003916BC"/>
    <w:rsid w:val="003A0005"/>
    <w:rsid w:val="003A1D5D"/>
    <w:rsid w:val="003A59D5"/>
    <w:rsid w:val="003B2016"/>
    <w:rsid w:val="003B34A4"/>
    <w:rsid w:val="003D2B2D"/>
    <w:rsid w:val="003D4CFC"/>
    <w:rsid w:val="003D6D27"/>
    <w:rsid w:val="003E436B"/>
    <w:rsid w:val="003F0781"/>
    <w:rsid w:val="003F1BBE"/>
    <w:rsid w:val="00410C63"/>
    <w:rsid w:val="00411D29"/>
    <w:rsid w:val="00413AD6"/>
    <w:rsid w:val="00413FDB"/>
    <w:rsid w:val="0043513F"/>
    <w:rsid w:val="004376EB"/>
    <w:rsid w:val="00453438"/>
    <w:rsid w:val="00464C51"/>
    <w:rsid w:val="00471E84"/>
    <w:rsid w:val="00476CA9"/>
    <w:rsid w:val="004851C6"/>
    <w:rsid w:val="00497A55"/>
    <w:rsid w:val="004A3236"/>
    <w:rsid w:val="004A3B17"/>
    <w:rsid w:val="004A6568"/>
    <w:rsid w:val="004C149C"/>
    <w:rsid w:val="004C3F85"/>
    <w:rsid w:val="004C4CF3"/>
    <w:rsid w:val="004D25CF"/>
    <w:rsid w:val="004D6346"/>
    <w:rsid w:val="004D64C8"/>
    <w:rsid w:val="004D678F"/>
    <w:rsid w:val="004D69F4"/>
    <w:rsid w:val="004D6D91"/>
    <w:rsid w:val="004E629F"/>
    <w:rsid w:val="004E7F51"/>
    <w:rsid w:val="004F6460"/>
    <w:rsid w:val="00506B52"/>
    <w:rsid w:val="00516C31"/>
    <w:rsid w:val="005218BE"/>
    <w:rsid w:val="005221B1"/>
    <w:rsid w:val="005233BE"/>
    <w:rsid w:val="005239F8"/>
    <w:rsid w:val="00523E85"/>
    <w:rsid w:val="00524A95"/>
    <w:rsid w:val="00527D42"/>
    <w:rsid w:val="005459F2"/>
    <w:rsid w:val="00563925"/>
    <w:rsid w:val="0057057E"/>
    <w:rsid w:val="0057292C"/>
    <w:rsid w:val="00583712"/>
    <w:rsid w:val="00584298"/>
    <w:rsid w:val="005B099C"/>
    <w:rsid w:val="005C3887"/>
    <w:rsid w:val="005C3C89"/>
    <w:rsid w:val="005D7799"/>
    <w:rsid w:val="005E7F43"/>
    <w:rsid w:val="005F7F59"/>
    <w:rsid w:val="00612612"/>
    <w:rsid w:val="00616183"/>
    <w:rsid w:val="00620571"/>
    <w:rsid w:val="00623225"/>
    <w:rsid w:val="00625F73"/>
    <w:rsid w:val="00640EB2"/>
    <w:rsid w:val="006545BA"/>
    <w:rsid w:val="00670022"/>
    <w:rsid w:val="0067082E"/>
    <w:rsid w:val="00671B8F"/>
    <w:rsid w:val="00672106"/>
    <w:rsid w:val="00680080"/>
    <w:rsid w:val="0068357C"/>
    <w:rsid w:val="0068793B"/>
    <w:rsid w:val="006C5A57"/>
    <w:rsid w:val="006E0D59"/>
    <w:rsid w:val="006E41C4"/>
    <w:rsid w:val="006E4D09"/>
    <w:rsid w:val="007025FD"/>
    <w:rsid w:val="00712D1D"/>
    <w:rsid w:val="00722A3D"/>
    <w:rsid w:val="00733257"/>
    <w:rsid w:val="00735EFA"/>
    <w:rsid w:val="00736AC4"/>
    <w:rsid w:val="0075172C"/>
    <w:rsid w:val="00755285"/>
    <w:rsid w:val="00771D1B"/>
    <w:rsid w:val="00787B5F"/>
    <w:rsid w:val="00793F6D"/>
    <w:rsid w:val="007A7227"/>
    <w:rsid w:val="007E3373"/>
    <w:rsid w:val="007F299B"/>
    <w:rsid w:val="007F313E"/>
    <w:rsid w:val="007F4BD9"/>
    <w:rsid w:val="007F5A86"/>
    <w:rsid w:val="0080355E"/>
    <w:rsid w:val="00803A67"/>
    <w:rsid w:val="00823C4A"/>
    <w:rsid w:val="00827DE2"/>
    <w:rsid w:val="008407DA"/>
    <w:rsid w:val="00840995"/>
    <w:rsid w:val="008629D2"/>
    <w:rsid w:val="008672C4"/>
    <w:rsid w:val="00867C7C"/>
    <w:rsid w:val="00874E68"/>
    <w:rsid w:val="00882145"/>
    <w:rsid w:val="00884876"/>
    <w:rsid w:val="00893F38"/>
    <w:rsid w:val="008A72FF"/>
    <w:rsid w:val="008A7C1F"/>
    <w:rsid w:val="008B5FCF"/>
    <w:rsid w:val="008B74C3"/>
    <w:rsid w:val="008E278E"/>
    <w:rsid w:val="008E3BDC"/>
    <w:rsid w:val="008F4E1E"/>
    <w:rsid w:val="0090225D"/>
    <w:rsid w:val="009024CB"/>
    <w:rsid w:val="009117C7"/>
    <w:rsid w:val="00920AFC"/>
    <w:rsid w:val="009405E1"/>
    <w:rsid w:val="009519C8"/>
    <w:rsid w:val="00976E5B"/>
    <w:rsid w:val="00983168"/>
    <w:rsid w:val="009848F7"/>
    <w:rsid w:val="009A10BC"/>
    <w:rsid w:val="009A1423"/>
    <w:rsid w:val="009A5BEE"/>
    <w:rsid w:val="009B104C"/>
    <w:rsid w:val="009D095A"/>
    <w:rsid w:val="009E48F6"/>
    <w:rsid w:val="009E721B"/>
    <w:rsid w:val="009F0233"/>
    <w:rsid w:val="009F2824"/>
    <w:rsid w:val="00A22E3C"/>
    <w:rsid w:val="00A241B8"/>
    <w:rsid w:val="00A24C71"/>
    <w:rsid w:val="00A25313"/>
    <w:rsid w:val="00A41541"/>
    <w:rsid w:val="00A43C4A"/>
    <w:rsid w:val="00A51C35"/>
    <w:rsid w:val="00A5211F"/>
    <w:rsid w:val="00A57250"/>
    <w:rsid w:val="00A95127"/>
    <w:rsid w:val="00A95AAB"/>
    <w:rsid w:val="00A97AB4"/>
    <w:rsid w:val="00AB778A"/>
    <w:rsid w:val="00AC0EB7"/>
    <w:rsid w:val="00AC1BAB"/>
    <w:rsid w:val="00AC55D9"/>
    <w:rsid w:val="00AC613F"/>
    <w:rsid w:val="00AC7CDF"/>
    <w:rsid w:val="00AD4610"/>
    <w:rsid w:val="00AD6691"/>
    <w:rsid w:val="00AE425A"/>
    <w:rsid w:val="00AF77D2"/>
    <w:rsid w:val="00AF7857"/>
    <w:rsid w:val="00B142D2"/>
    <w:rsid w:val="00B20B2F"/>
    <w:rsid w:val="00B408A9"/>
    <w:rsid w:val="00B43D68"/>
    <w:rsid w:val="00B471E8"/>
    <w:rsid w:val="00B51AEC"/>
    <w:rsid w:val="00B73110"/>
    <w:rsid w:val="00B8053C"/>
    <w:rsid w:val="00B83B5D"/>
    <w:rsid w:val="00B84CFC"/>
    <w:rsid w:val="00B852AA"/>
    <w:rsid w:val="00B87CF3"/>
    <w:rsid w:val="00BA774A"/>
    <w:rsid w:val="00BB01BE"/>
    <w:rsid w:val="00BC1ECD"/>
    <w:rsid w:val="00BE5A41"/>
    <w:rsid w:val="00BF2D48"/>
    <w:rsid w:val="00BF4A86"/>
    <w:rsid w:val="00BF6ADE"/>
    <w:rsid w:val="00C05232"/>
    <w:rsid w:val="00C05AB6"/>
    <w:rsid w:val="00C1456E"/>
    <w:rsid w:val="00C24CA3"/>
    <w:rsid w:val="00C31EB1"/>
    <w:rsid w:val="00C377BD"/>
    <w:rsid w:val="00C622A8"/>
    <w:rsid w:val="00C74DDF"/>
    <w:rsid w:val="00C901E2"/>
    <w:rsid w:val="00C9181B"/>
    <w:rsid w:val="00C944CC"/>
    <w:rsid w:val="00CA2471"/>
    <w:rsid w:val="00CB0A09"/>
    <w:rsid w:val="00CC02C0"/>
    <w:rsid w:val="00CC2232"/>
    <w:rsid w:val="00CD15A7"/>
    <w:rsid w:val="00CE02D2"/>
    <w:rsid w:val="00CF4546"/>
    <w:rsid w:val="00CF6ADD"/>
    <w:rsid w:val="00D02763"/>
    <w:rsid w:val="00D069D0"/>
    <w:rsid w:val="00D10E29"/>
    <w:rsid w:val="00D12272"/>
    <w:rsid w:val="00D16CA2"/>
    <w:rsid w:val="00D31568"/>
    <w:rsid w:val="00D44894"/>
    <w:rsid w:val="00D644BE"/>
    <w:rsid w:val="00D67E7F"/>
    <w:rsid w:val="00D71144"/>
    <w:rsid w:val="00D7272F"/>
    <w:rsid w:val="00D817ED"/>
    <w:rsid w:val="00D91D04"/>
    <w:rsid w:val="00DA60B0"/>
    <w:rsid w:val="00DA72BD"/>
    <w:rsid w:val="00DB4137"/>
    <w:rsid w:val="00DC1BE6"/>
    <w:rsid w:val="00DD40DD"/>
    <w:rsid w:val="00DE0308"/>
    <w:rsid w:val="00DE3D66"/>
    <w:rsid w:val="00DE4EA6"/>
    <w:rsid w:val="00E04362"/>
    <w:rsid w:val="00E06695"/>
    <w:rsid w:val="00E071D7"/>
    <w:rsid w:val="00E15103"/>
    <w:rsid w:val="00E20504"/>
    <w:rsid w:val="00E21782"/>
    <w:rsid w:val="00E271C7"/>
    <w:rsid w:val="00E33523"/>
    <w:rsid w:val="00E34175"/>
    <w:rsid w:val="00E35917"/>
    <w:rsid w:val="00E43058"/>
    <w:rsid w:val="00E469A9"/>
    <w:rsid w:val="00E47EE4"/>
    <w:rsid w:val="00E51AB7"/>
    <w:rsid w:val="00E62FDB"/>
    <w:rsid w:val="00E6375E"/>
    <w:rsid w:val="00E645A0"/>
    <w:rsid w:val="00E71670"/>
    <w:rsid w:val="00E723E9"/>
    <w:rsid w:val="00E86409"/>
    <w:rsid w:val="00E972CA"/>
    <w:rsid w:val="00E97A8D"/>
    <w:rsid w:val="00EA3087"/>
    <w:rsid w:val="00EB2D03"/>
    <w:rsid w:val="00EC07A2"/>
    <w:rsid w:val="00ED20FB"/>
    <w:rsid w:val="00ED4554"/>
    <w:rsid w:val="00EE4AC4"/>
    <w:rsid w:val="00EF067E"/>
    <w:rsid w:val="00F0316B"/>
    <w:rsid w:val="00F25E19"/>
    <w:rsid w:val="00F36C1F"/>
    <w:rsid w:val="00F3708C"/>
    <w:rsid w:val="00F6310A"/>
    <w:rsid w:val="00F74463"/>
    <w:rsid w:val="00F86B3B"/>
    <w:rsid w:val="00F87B9A"/>
    <w:rsid w:val="00F9065D"/>
    <w:rsid w:val="00F93AD8"/>
    <w:rsid w:val="00F95F08"/>
    <w:rsid w:val="00F96609"/>
    <w:rsid w:val="00FA55F4"/>
    <w:rsid w:val="00FB0A35"/>
    <w:rsid w:val="00FC5F00"/>
    <w:rsid w:val="00FD4924"/>
    <w:rsid w:val="00FE160A"/>
    <w:rsid w:val="00FE1E0F"/>
    <w:rsid w:val="00FE7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E63B8E"/>
  <w14:defaultImageDpi w14:val="0"/>
  <w15:docId w15:val="{84685DC3-1DE7-4560-BCB4-A58987042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imes New Roman"/>
        <w:sz w:val="21"/>
        <w:szCs w:val="21"/>
        <w:lang w:val="en-US" w:eastAsia="en-US" w:bidi="ar-SA"/>
      </w:rPr>
    </w:rPrDefault>
    <w:pPrDefault>
      <w:pPr>
        <w:spacing w:line="42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nhideWhenUsed="1"/>
    <w:lsdException w:name="No Spacing" w:semiHidden="1" w:unhideWhenUsed="1"/>
    <w:lsdException w:name="Revision" w:semiHidden="1" w:unhideWhenUsed="1"/>
    <w:lsdException w:name="List Paragraph" w:semiHidden="1" w:unhideWhenUsed="1"/>
    <w:lsdException w:name="Quote" w:semiHidden="1" w:unhideWhenUsed="1"/>
    <w:lsdException w:name="Intense Quote" w:semiHidden="1" w:unhideWhenUsed="1"/>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rFonts w:cs="ＭＳ 明朝"/>
      <w:vanish/>
    </w:rPr>
  </w:style>
  <w:style w:type="paragraph" w:customStyle="1" w:styleId="table-wrapper">
    <w:name w:val="table-wrapper"/>
    <w:rPr>
      <w:rFonts w:cs="ＭＳ 明朝"/>
      <w:vanish/>
    </w:rPr>
  </w:style>
  <w:style w:type="paragraph" w:customStyle="1" w:styleId="empty">
    <w:name w:val="empty"/>
    <w:rPr>
      <w:rFonts w:cs="ＭＳ 明朝"/>
      <w:vanish/>
    </w:rPr>
  </w:style>
  <w:style w:type="paragraph" w:customStyle="1" w:styleId="toc-move">
    <w:name w:val="toc-move"/>
    <w:rPr>
      <w:rFonts w:cs="ＭＳ 明朝"/>
      <w:vanish/>
    </w:rPr>
  </w:style>
  <w:style w:type="paragraph" w:customStyle="1" w:styleId="eline">
    <w:name w:val="eline"/>
    <w:rPr>
      <w:rFonts w:cs="ＭＳ 明朝"/>
      <w:vanish/>
    </w:rPr>
  </w:style>
  <w:style w:type="paragraph" w:customStyle="1" w:styleId="figureframe">
    <w:name w:val="figure_frame"/>
    <w:rPr>
      <w:rFonts w:cs="ＭＳ 明朝"/>
    </w:rPr>
  </w:style>
  <w:style w:type="paragraph" w:customStyle="1" w:styleId="xrefframe">
    <w:name w:val="xref_frame"/>
    <w:rPr>
      <w:rFonts w:cs="ＭＳ 明朝"/>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22">
    <w:name w:val="hanging122"/>
    <w:basedOn w:val="a"/>
  </w:style>
  <w:style w:type="paragraph" w:customStyle="1" w:styleId="hanging121">
    <w:name w:val="hanging121"/>
    <w:basedOn w:val="a"/>
  </w:style>
  <w:style w:type="paragraph" w:customStyle="1" w:styleId="hanging120">
    <w:name w:val="hanging120"/>
    <w:basedOn w:val="a"/>
  </w:style>
  <w:style w:type="paragraph" w:customStyle="1" w:styleId="hanging417">
    <w:name w:val="hanging417"/>
    <w:basedOn w:val="a"/>
  </w:style>
  <w:style w:type="paragraph" w:customStyle="1" w:styleId="firstline18">
    <w:name w:val="firstline18"/>
    <w:basedOn w:val="a"/>
  </w:style>
  <w:style w:type="paragraph" w:customStyle="1" w:styleId="firstline17">
    <w:name w:val="firstline17"/>
    <w:basedOn w:val="a"/>
  </w:style>
  <w:style w:type="paragraph" w:customStyle="1" w:styleId="hanging416">
    <w:name w:val="hanging416"/>
    <w:basedOn w:val="a"/>
  </w:style>
  <w:style w:type="paragraph" w:customStyle="1" w:styleId="hanging415">
    <w:name w:val="hanging415"/>
    <w:basedOn w:val="a"/>
  </w:style>
  <w:style w:type="paragraph" w:customStyle="1" w:styleId="hanging414">
    <w:name w:val="hanging414"/>
    <w:basedOn w:val="a"/>
  </w:style>
  <w:style w:type="paragraph" w:customStyle="1" w:styleId="hanging413">
    <w:name w:val="hanging413"/>
    <w:basedOn w:val="a"/>
  </w:style>
  <w:style w:type="paragraph" w:customStyle="1" w:styleId="hanging412">
    <w:name w:val="hanging412"/>
    <w:basedOn w:val="a"/>
  </w:style>
  <w:style w:type="paragraph" w:customStyle="1" w:styleId="hanging411">
    <w:name w:val="hanging411"/>
    <w:basedOn w:val="a"/>
  </w:style>
  <w:style w:type="paragraph" w:customStyle="1" w:styleId="hanging410">
    <w:name w:val="hanging410"/>
    <w:basedOn w:val="a"/>
  </w:style>
  <w:style w:type="paragraph" w:customStyle="1" w:styleId="hanging119">
    <w:name w:val="hanging119"/>
    <w:basedOn w:val="a"/>
  </w:style>
  <w:style w:type="paragraph" w:customStyle="1" w:styleId="hanging118">
    <w:name w:val="hanging118"/>
    <w:basedOn w:val="a"/>
  </w:style>
  <w:style w:type="paragraph" w:customStyle="1" w:styleId="hanging117">
    <w:name w:val="hanging117"/>
    <w:basedOn w:val="a"/>
  </w:style>
  <w:style w:type="paragraph" w:customStyle="1" w:styleId="hanging116">
    <w:name w:val="hanging116"/>
    <w:basedOn w:val="a"/>
  </w:style>
  <w:style w:type="paragraph" w:customStyle="1" w:styleId="hanging115">
    <w:name w:val="hanging115"/>
    <w:basedOn w:val="a"/>
  </w:style>
  <w:style w:type="paragraph" w:customStyle="1" w:styleId="hanging114">
    <w:name w:val="hanging114"/>
    <w:basedOn w:val="a"/>
  </w:style>
  <w:style w:type="paragraph" w:customStyle="1" w:styleId="hanging113">
    <w:name w:val="hanging113"/>
    <w:basedOn w:val="a"/>
  </w:style>
  <w:style w:type="paragraph" w:customStyle="1" w:styleId="hanging112">
    <w:name w:val="hanging112"/>
    <w:basedOn w:val="a"/>
  </w:style>
  <w:style w:type="paragraph" w:customStyle="1" w:styleId="firstline16">
    <w:name w:val="firstline16"/>
    <w:basedOn w:val="a"/>
  </w:style>
  <w:style w:type="paragraph" w:customStyle="1" w:styleId="firstline15">
    <w:name w:val="firstline15"/>
    <w:basedOn w:val="a"/>
  </w:style>
  <w:style w:type="paragraph" w:customStyle="1" w:styleId="hanging111">
    <w:name w:val="hanging111"/>
    <w:basedOn w:val="a"/>
  </w:style>
  <w:style w:type="paragraph" w:customStyle="1" w:styleId="hanging110">
    <w:name w:val="hanging110"/>
    <w:basedOn w:val="a"/>
  </w:style>
  <w:style w:type="paragraph" w:customStyle="1" w:styleId="hanging19">
    <w:name w:val="hanging19"/>
    <w:basedOn w:val="a"/>
  </w:style>
  <w:style w:type="paragraph" w:customStyle="1" w:styleId="hanging18">
    <w:name w:val="hanging18"/>
    <w:basedOn w:val="a"/>
  </w:style>
  <w:style w:type="paragraph" w:customStyle="1" w:styleId="hanging17">
    <w:name w:val="hanging17"/>
    <w:basedOn w:val="a"/>
  </w:style>
  <w:style w:type="paragraph" w:customStyle="1" w:styleId="hanging16">
    <w:name w:val="hanging16"/>
    <w:basedOn w:val="a"/>
  </w:style>
  <w:style w:type="paragraph" w:customStyle="1" w:styleId="hanging15">
    <w:name w:val="hanging15"/>
    <w:basedOn w:val="a"/>
  </w:style>
  <w:style w:type="paragraph" w:customStyle="1" w:styleId="hanging14">
    <w:name w:val="hanging14"/>
    <w:basedOn w:val="a"/>
  </w:style>
  <w:style w:type="paragraph" w:customStyle="1" w:styleId="hanging13">
    <w:name w:val="hanging13"/>
    <w:basedOn w:val="a"/>
  </w:style>
  <w:style w:type="paragraph" w:customStyle="1" w:styleId="hanging12">
    <w:name w:val="hanging12"/>
    <w:basedOn w:val="a"/>
  </w:style>
  <w:style w:type="paragraph" w:customStyle="1" w:styleId="hanging11">
    <w:name w:val="hanging11"/>
    <w:basedOn w:val="a"/>
  </w:style>
  <w:style w:type="paragraph" w:customStyle="1" w:styleId="hanging49">
    <w:name w:val="hanging49"/>
    <w:basedOn w:val="a"/>
  </w:style>
  <w:style w:type="paragraph" w:customStyle="1" w:styleId="hanging48">
    <w:name w:val="hanging48"/>
    <w:basedOn w:val="a"/>
  </w:style>
  <w:style w:type="paragraph" w:customStyle="1" w:styleId="hanging47">
    <w:name w:val="hanging47"/>
    <w:basedOn w:val="a"/>
  </w:style>
  <w:style w:type="paragraph" w:customStyle="1" w:styleId="hanging46">
    <w:name w:val="hanging46"/>
    <w:basedOn w:val="a"/>
  </w:style>
  <w:style w:type="paragraph" w:customStyle="1" w:styleId="hanging45">
    <w:name w:val="hanging45"/>
    <w:basedOn w:val="a"/>
  </w:style>
  <w:style w:type="paragraph" w:customStyle="1" w:styleId="hanging44">
    <w:name w:val="hanging44"/>
    <w:basedOn w:val="a"/>
  </w:style>
  <w:style w:type="paragraph" w:customStyle="1" w:styleId="hanging43">
    <w:name w:val="hanging43"/>
    <w:basedOn w:val="a"/>
  </w:style>
  <w:style w:type="paragraph" w:customStyle="1" w:styleId="hanging42">
    <w:name w:val="hanging42"/>
    <w:basedOn w:val="a"/>
  </w:style>
  <w:style w:type="paragraph" w:customStyle="1" w:styleId="hanging41">
    <w:name w:val="hanging41"/>
    <w:basedOn w:val="a"/>
  </w:style>
  <w:style w:type="paragraph" w:customStyle="1" w:styleId="firstline14">
    <w:name w:val="firstline14"/>
    <w:basedOn w:val="a"/>
  </w:style>
  <w:style w:type="paragraph" w:customStyle="1" w:styleId="firstline13">
    <w:name w:val="firstline13"/>
    <w:basedOn w:val="a"/>
  </w:style>
  <w:style w:type="paragraph" w:customStyle="1" w:styleId="firstline12">
    <w:name w:val="firstline12"/>
    <w:basedOn w:val="a"/>
  </w:style>
  <w:style w:type="paragraph" w:customStyle="1" w:styleId="firstline11">
    <w:name w:val="firstline11"/>
    <w:basedOn w:val="a"/>
  </w:style>
  <w:style w:type="paragraph" w:customStyle="1" w:styleId="firstline43">
    <w:name w:val="firstline43"/>
    <w:basedOn w:val="a"/>
  </w:style>
  <w:style w:type="paragraph" w:customStyle="1" w:styleId="firstline42">
    <w:name w:val="firstline42"/>
    <w:basedOn w:val="a"/>
  </w:style>
  <w:style w:type="paragraph" w:customStyle="1" w:styleId="firstline41">
    <w:name w:val="firstline41"/>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330F0A"/>
    <w:pPr>
      <w:tabs>
        <w:tab w:val="center" w:pos="4252"/>
        <w:tab w:val="right" w:pos="8504"/>
      </w:tabs>
      <w:snapToGrid w:val="0"/>
    </w:pPr>
  </w:style>
  <w:style w:type="character" w:customStyle="1" w:styleId="a4">
    <w:name w:val="ヘッダー (文字)"/>
    <w:basedOn w:val="a0"/>
    <w:link w:val="a3"/>
    <w:uiPriority w:val="99"/>
    <w:locked/>
    <w:rsid w:val="00330F0A"/>
    <w:rPr>
      <w:rFonts w:cs="Times New Roman"/>
    </w:rPr>
  </w:style>
  <w:style w:type="paragraph" w:styleId="a5">
    <w:name w:val="footer"/>
    <w:basedOn w:val="a"/>
    <w:link w:val="a6"/>
    <w:uiPriority w:val="99"/>
    <w:unhideWhenUsed/>
    <w:rsid w:val="00330F0A"/>
    <w:pPr>
      <w:tabs>
        <w:tab w:val="center" w:pos="4252"/>
        <w:tab w:val="right" w:pos="8504"/>
      </w:tabs>
      <w:snapToGrid w:val="0"/>
    </w:pPr>
  </w:style>
  <w:style w:type="character" w:customStyle="1" w:styleId="a6">
    <w:name w:val="フッター (文字)"/>
    <w:basedOn w:val="a0"/>
    <w:link w:val="a5"/>
    <w:uiPriority w:val="99"/>
    <w:locked/>
    <w:rsid w:val="00330F0A"/>
    <w:rPr>
      <w:rFonts w:cs="Times New Roman"/>
    </w:rPr>
  </w:style>
  <w:style w:type="paragraph" w:styleId="a7">
    <w:name w:val="Balloon Text"/>
    <w:basedOn w:val="a"/>
    <w:link w:val="a8"/>
    <w:uiPriority w:val="99"/>
    <w:semiHidden/>
    <w:unhideWhenUsed/>
    <w:rsid w:val="00330F0A"/>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330F0A"/>
    <w:rPr>
      <w:rFonts w:asciiTheme="majorHAnsi" w:eastAsiaTheme="majorEastAsia" w:hAnsiTheme="majorHAnsi" w:cs="Times New Roman"/>
      <w:sz w:val="18"/>
      <w:szCs w:val="18"/>
    </w:rPr>
  </w:style>
  <w:style w:type="table" w:styleId="a9">
    <w:name w:val="Table Grid"/>
    <w:basedOn w:val="a1"/>
    <w:uiPriority w:val="59"/>
    <w:rsid w:val="00640EB2"/>
    <w:pPr>
      <w:spacing w:line="240" w:lineRule="auto"/>
      <w:ind w:right="-11"/>
      <w:jc w:val="both"/>
    </w:pPr>
    <w:rPr>
      <w:rFonts w:hAnsiTheme="minorHAnsi"/>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640EB2"/>
    <w:pPr>
      <w:spacing w:line="240" w:lineRule="auto"/>
      <w:ind w:right="-11"/>
      <w:jc w:val="center"/>
    </w:pPr>
    <w:rPr>
      <w:rFonts w:cs="Times New Roman"/>
      <w:sz w:val="24"/>
      <w:szCs w:val="24"/>
      <w:lang w:eastAsia="ja-JP"/>
    </w:rPr>
  </w:style>
  <w:style w:type="character" w:customStyle="1" w:styleId="ab">
    <w:name w:val="記 (文字)"/>
    <w:basedOn w:val="a0"/>
    <w:link w:val="aa"/>
    <w:uiPriority w:val="99"/>
    <w:locked/>
    <w:rsid w:val="00640EB2"/>
    <w:rPr>
      <w:rFonts w:cs="Times New Roman"/>
      <w:sz w:val="24"/>
      <w:szCs w:val="24"/>
      <w:lang w:val="x-none" w:eastAsia="ja-JP"/>
    </w:rPr>
  </w:style>
  <w:style w:type="paragraph" w:styleId="ac">
    <w:name w:val="List Paragraph"/>
    <w:basedOn w:val="a"/>
    <w:uiPriority w:val="99"/>
    <w:unhideWhenUsed/>
    <w:rsid w:val="001D3D04"/>
    <w:pPr>
      <w:ind w:leftChars="400" w:left="840"/>
    </w:pPr>
  </w:style>
  <w:style w:type="character" w:customStyle="1" w:styleId="inline">
    <w:name w:val="inline"/>
    <w:basedOn w:val="a0"/>
    <w:rsid w:val="003A1D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BE63D-D512-449E-BF70-461C1E29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115</Words>
  <Characters>659</Characters>
  <DocSecurity>0</DocSecurity>
  <Lines>5</Lines>
  <Paragraphs>1</Paragraphs>
  <ScaleCrop>false</ScaleCrop>
  <LinksUpToDate>false</LinksUpToDate>
  <CharactersWithSpaces>773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