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6F542" w14:textId="53E39DB1" w:rsidR="008C384E" w:rsidRPr="002A4FB8" w:rsidRDefault="002A4FB8">
      <w:pPr>
        <w:rPr>
          <w:sz w:val="20"/>
          <w:szCs w:val="20"/>
        </w:rPr>
      </w:pPr>
      <w:r w:rsidRPr="002A4FB8">
        <w:rPr>
          <w:rFonts w:hint="eastAsia"/>
          <w:sz w:val="20"/>
          <w:szCs w:val="20"/>
        </w:rPr>
        <w:t>別添様式第</w:t>
      </w:r>
      <w:r w:rsidR="00A23BFA">
        <w:rPr>
          <w:rFonts w:hint="eastAsia"/>
          <w:sz w:val="20"/>
          <w:szCs w:val="20"/>
        </w:rPr>
        <w:t>１０</w:t>
      </w:r>
      <w:r w:rsidRPr="002A4FB8">
        <w:rPr>
          <w:rFonts w:hint="eastAsia"/>
          <w:sz w:val="20"/>
          <w:szCs w:val="20"/>
        </w:rPr>
        <w:t>号</w:t>
      </w:r>
    </w:p>
    <w:p w14:paraId="708BB4B3" w14:textId="77777777" w:rsidR="002A4FB8" w:rsidRDefault="002A4FB8"/>
    <w:p w14:paraId="3AA01B0F" w14:textId="77777777" w:rsidR="002A4FB8" w:rsidRDefault="002A4FB8" w:rsidP="002A4FB8">
      <w:pPr>
        <w:jc w:val="center"/>
      </w:pPr>
      <w:r>
        <w:rPr>
          <w:rFonts w:hint="eastAsia"/>
        </w:rPr>
        <w:t>＜チェック表＞</w:t>
      </w:r>
    </w:p>
    <w:p w14:paraId="2B3AD4CF" w14:textId="77777777" w:rsidR="002A4FB8" w:rsidRDefault="002A4FB8"/>
    <w:tbl>
      <w:tblPr>
        <w:tblStyle w:val="a3"/>
        <w:tblW w:w="0" w:type="auto"/>
        <w:tblInd w:w="108" w:type="dxa"/>
        <w:tblLook w:val="04A0" w:firstRow="1" w:lastRow="0" w:firstColumn="1" w:lastColumn="0" w:noHBand="0" w:noVBand="1"/>
      </w:tblPr>
      <w:tblGrid>
        <w:gridCol w:w="1560"/>
        <w:gridCol w:w="3402"/>
      </w:tblGrid>
      <w:tr w:rsidR="002A4FB8" w14:paraId="474A2053" w14:textId="77777777" w:rsidTr="009C6FE9">
        <w:trPr>
          <w:trHeight w:val="405"/>
        </w:trPr>
        <w:tc>
          <w:tcPr>
            <w:tcW w:w="1560" w:type="dxa"/>
            <w:vMerge w:val="restart"/>
            <w:vAlign w:val="center"/>
          </w:tcPr>
          <w:p w14:paraId="0B02D22F" w14:textId="77777777" w:rsidR="002A4FB8" w:rsidRDefault="002A4FB8" w:rsidP="00DA79B5">
            <w:r>
              <w:rPr>
                <w:rFonts w:hint="eastAsia"/>
              </w:rPr>
              <w:t>実績判定期間</w:t>
            </w:r>
          </w:p>
        </w:tc>
        <w:tc>
          <w:tcPr>
            <w:tcW w:w="3402" w:type="dxa"/>
          </w:tcPr>
          <w:p w14:paraId="06460568" w14:textId="77777777" w:rsidR="002A4FB8" w:rsidRDefault="002A4FB8" w:rsidP="00A77E5D">
            <w:r>
              <w:rPr>
                <w:rFonts w:hint="eastAsia"/>
              </w:rPr>
              <w:t>（自）　　年　　月　　日</w:t>
            </w:r>
          </w:p>
        </w:tc>
      </w:tr>
      <w:tr w:rsidR="002A4FB8" w14:paraId="66AEAF50" w14:textId="77777777" w:rsidTr="009C6FE9">
        <w:trPr>
          <w:trHeight w:val="397"/>
        </w:trPr>
        <w:tc>
          <w:tcPr>
            <w:tcW w:w="1560" w:type="dxa"/>
            <w:vMerge/>
          </w:tcPr>
          <w:p w14:paraId="01C6FD2D" w14:textId="77777777" w:rsidR="002A4FB8" w:rsidRDefault="002A4FB8"/>
        </w:tc>
        <w:tc>
          <w:tcPr>
            <w:tcW w:w="3402" w:type="dxa"/>
          </w:tcPr>
          <w:p w14:paraId="49EB65D6" w14:textId="77777777" w:rsidR="002A4FB8" w:rsidRDefault="002A4FB8" w:rsidP="00A77E5D">
            <w:r>
              <w:rPr>
                <w:rFonts w:hint="eastAsia"/>
              </w:rPr>
              <w:t>（至）　　年　　月　　日</w:t>
            </w:r>
          </w:p>
        </w:tc>
      </w:tr>
    </w:tbl>
    <w:p w14:paraId="56888879" w14:textId="77777777" w:rsidR="002A4FB8" w:rsidRDefault="002A4FB8"/>
    <w:p w14:paraId="4EE85FD3" w14:textId="77777777" w:rsidR="002A4FB8" w:rsidRDefault="002A4FB8">
      <w:r>
        <w:rPr>
          <w:rFonts w:hint="eastAsia"/>
        </w:rPr>
        <w:t>（Ａ）寄附金等の収入金額</w:t>
      </w:r>
    </w:p>
    <w:tbl>
      <w:tblPr>
        <w:tblStyle w:val="a3"/>
        <w:tblW w:w="0" w:type="auto"/>
        <w:tblInd w:w="108" w:type="dxa"/>
        <w:tblLook w:val="04A0" w:firstRow="1" w:lastRow="0" w:firstColumn="1" w:lastColumn="0" w:noHBand="0" w:noVBand="1"/>
      </w:tblPr>
      <w:tblGrid>
        <w:gridCol w:w="1560"/>
        <w:gridCol w:w="5953"/>
        <w:gridCol w:w="1559"/>
      </w:tblGrid>
      <w:tr w:rsidR="002A4FB8" w14:paraId="1105F3D7" w14:textId="77777777" w:rsidTr="004F2392">
        <w:trPr>
          <w:trHeight w:val="342"/>
        </w:trPr>
        <w:tc>
          <w:tcPr>
            <w:tcW w:w="7513" w:type="dxa"/>
            <w:gridSpan w:val="2"/>
            <w:vAlign w:val="center"/>
          </w:tcPr>
          <w:p w14:paraId="43B101A3" w14:textId="77777777" w:rsidR="002A4FB8" w:rsidRDefault="002A4FB8" w:rsidP="004F2392">
            <w:pPr>
              <w:jc w:val="center"/>
            </w:pPr>
            <w:r>
              <w:rPr>
                <w:rFonts w:hint="eastAsia"/>
              </w:rPr>
              <w:t>受入寄附金総額</w:t>
            </w:r>
            <w:r w:rsidR="00DA79B5">
              <w:rPr>
                <w:rFonts w:hint="eastAsia"/>
              </w:rPr>
              <w:t>(1)</w:t>
            </w:r>
          </w:p>
        </w:tc>
        <w:tc>
          <w:tcPr>
            <w:tcW w:w="1559" w:type="dxa"/>
          </w:tcPr>
          <w:p w14:paraId="789897D6" w14:textId="77777777" w:rsidR="002A4FB8" w:rsidRDefault="002A4FB8"/>
        </w:tc>
      </w:tr>
      <w:tr w:rsidR="002A4FB8" w14:paraId="14D9D46C" w14:textId="77777777" w:rsidTr="004F2392">
        <w:trPr>
          <w:trHeight w:val="389"/>
        </w:trPr>
        <w:tc>
          <w:tcPr>
            <w:tcW w:w="1560" w:type="dxa"/>
            <w:vMerge w:val="restart"/>
            <w:vAlign w:val="center"/>
          </w:tcPr>
          <w:p w14:paraId="2C6845C4" w14:textId="77777777" w:rsidR="002A4FB8" w:rsidRDefault="002A4FB8" w:rsidP="00DA79B5">
            <w:r>
              <w:rPr>
                <w:rFonts w:hint="eastAsia"/>
              </w:rPr>
              <w:t>控除金額</w:t>
            </w:r>
            <w:r w:rsidR="00DA79B5">
              <w:rPr>
                <w:rFonts w:hint="eastAsia"/>
              </w:rPr>
              <w:t>(2)</w:t>
            </w:r>
          </w:p>
        </w:tc>
        <w:tc>
          <w:tcPr>
            <w:tcW w:w="5953" w:type="dxa"/>
            <w:vAlign w:val="center"/>
          </w:tcPr>
          <w:p w14:paraId="37492EB2" w14:textId="77777777" w:rsidR="002A4FB8" w:rsidRDefault="002A4FB8" w:rsidP="004F2392">
            <w:r>
              <w:rPr>
                <w:rFonts w:hint="eastAsia"/>
              </w:rPr>
              <w:t>①一者当たりの基準限度超過額</w:t>
            </w:r>
            <w:r w:rsidR="0060565A">
              <w:rPr>
                <w:rFonts w:hint="eastAsia"/>
              </w:rPr>
              <w:t>の合計額</w:t>
            </w:r>
          </w:p>
        </w:tc>
        <w:tc>
          <w:tcPr>
            <w:tcW w:w="1559" w:type="dxa"/>
          </w:tcPr>
          <w:p w14:paraId="0D9128E0" w14:textId="77777777" w:rsidR="002A4FB8" w:rsidRDefault="002A4FB8"/>
        </w:tc>
      </w:tr>
      <w:tr w:rsidR="002A4FB8" w14:paraId="5D453AF1" w14:textId="77777777" w:rsidTr="00DA79B5">
        <w:tc>
          <w:tcPr>
            <w:tcW w:w="1560" w:type="dxa"/>
            <w:vMerge/>
          </w:tcPr>
          <w:p w14:paraId="03B6EBCF" w14:textId="77777777" w:rsidR="002A4FB8" w:rsidRDefault="002A4FB8"/>
        </w:tc>
        <w:tc>
          <w:tcPr>
            <w:tcW w:w="5953" w:type="dxa"/>
          </w:tcPr>
          <w:p w14:paraId="1B811CFF" w14:textId="77777777" w:rsidR="002A4FB8" w:rsidRDefault="002A4FB8" w:rsidP="00DA79B5">
            <w:pPr>
              <w:spacing w:line="240" w:lineRule="exact"/>
            </w:pPr>
            <w:r>
              <w:rPr>
                <w:rFonts w:hint="eastAsia"/>
              </w:rPr>
              <w:t>②寄附者の氏名又は名称が明らかなもののうち</w:t>
            </w:r>
            <w:r w:rsidR="00DA79B5">
              <w:rPr>
                <w:rFonts w:hint="eastAsia"/>
              </w:rPr>
              <w:t>、同一の者からの寄附金で、その合計額が1,000円未満のものの額</w:t>
            </w:r>
          </w:p>
        </w:tc>
        <w:tc>
          <w:tcPr>
            <w:tcW w:w="1559" w:type="dxa"/>
          </w:tcPr>
          <w:p w14:paraId="43423056" w14:textId="77777777" w:rsidR="002A4FB8" w:rsidRDefault="002A4FB8"/>
        </w:tc>
      </w:tr>
      <w:tr w:rsidR="002A4FB8" w14:paraId="0A4D331C" w14:textId="77777777" w:rsidTr="004F2392">
        <w:trPr>
          <w:trHeight w:val="359"/>
        </w:trPr>
        <w:tc>
          <w:tcPr>
            <w:tcW w:w="1560" w:type="dxa"/>
            <w:vMerge/>
          </w:tcPr>
          <w:p w14:paraId="43F31860" w14:textId="77777777" w:rsidR="002A4FB8" w:rsidRDefault="002A4FB8"/>
        </w:tc>
        <w:tc>
          <w:tcPr>
            <w:tcW w:w="5953" w:type="dxa"/>
            <w:vAlign w:val="center"/>
          </w:tcPr>
          <w:p w14:paraId="5FFAF922" w14:textId="77777777" w:rsidR="002A4FB8" w:rsidRDefault="00DA79B5" w:rsidP="00DA79B5">
            <w:r>
              <w:rPr>
                <w:rFonts w:hint="eastAsia"/>
              </w:rPr>
              <w:t>③寄附者の氏名又は名称が明らかでない寄附金額</w:t>
            </w:r>
          </w:p>
        </w:tc>
        <w:tc>
          <w:tcPr>
            <w:tcW w:w="1559" w:type="dxa"/>
          </w:tcPr>
          <w:p w14:paraId="3A347A86" w14:textId="77777777" w:rsidR="002A4FB8" w:rsidRDefault="002A4FB8"/>
        </w:tc>
      </w:tr>
      <w:tr w:rsidR="002A4FB8" w14:paraId="4704E73B" w14:textId="77777777" w:rsidTr="004F2392">
        <w:trPr>
          <w:trHeight w:val="408"/>
        </w:trPr>
        <w:tc>
          <w:tcPr>
            <w:tcW w:w="1560" w:type="dxa"/>
            <w:vMerge/>
          </w:tcPr>
          <w:p w14:paraId="4EAE7723" w14:textId="77777777" w:rsidR="002A4FB8" w:rsidRDefault="002A4FB8"/>
        </w:tc>
        <w:tc>
          <w:tcPr>
            <w:tcW w:w="5953" w:type="dxa"/>
            <w:vAlign w:val="center"/>
          </w:tcPr>
          <w:p w14:paraId="161D5BE0" w14:textId="77777777" w:rsidR="002A4FB8" w:rsidRDefault="004F2392" w:rsidP="004F2392">
            <w:pPr>
              <w:jc w:val="center"/>
            </w:pPr>
            <w:r>
              <w:rPr>
                <w:rFonts w:hint="eastAsia"/>
              </w:rPr>
              <w:t>小計（①＋②＋③）</w:t>
            </w:r>
          </w:p>
        </w:tc>
        <w:tc>
          <w:tcPr>
            <w:tcW w:w="1559" w:type="dxa"/>
          </w:tcPr>
          <w:p w14:paraId="7F5A51E6" w14:textId="77777777" w:rsidR="002A4FB8" w:rsidRDefault="002A4FB8"/>
        </w:tc>
      </w:tr>
      <w:tr w:rsidR="004F2392" w14:paraId="1758E243" w14:textId="77777777" w:rsidTr="00E75F71">
        <w:trPr>
          <w:trHeight w:val="427"/>
        </w:trPr>
        <w:tc>
          <w:tcPr>
            <w:tcW w:w="7513" w:type="dxa"/>
            <w:gridSpan w:val="2"/>
            <w:tcBorders>
              <w:bottom w:val="single" w:sz="4" w:space="0" w:color="auto"/>
            </w:tcBorders>
            <w:vAlign w:val="center"/>
          </w:tcPr>
          <w:p w14:paraId="222793E2" w14:textId="77777777" w:rsidR="004F2392" w:rsidRDefault="004F2392" w:rsidP="009C6FE9">
            <w:pPr>
              <w:spacing w:line="240" w:lineRule="exact"/>
              <w:jc w:val="center"/>
            </w:pPr>
            <w:r>
              <w:rPr>
                <w:rFonts w:hint="eastAsia"/>
              </w:rPr>
              <w:t>国等からの補助金等の額(3)※</w:t>
            </w:r>
          </w:p>
          <w:p w14:paraId="63610996" w14:textId="77777777" w:rsidR="004F2392" w:rsidRDefault="004F2392" w:rsidP="009C6FE9">
            <w:pPr>
              <w:spacing w:line="240" w:lineRule="exact"/>
              <w:jc w:val="center"/>
            </w:pPr>
            <w:r>
              <w:rPr>
                <w:rFonts w:hint="eastAsia"/>
              </w:rPr>
              <w:t>（(1)－(2)の額を限度とする</w:t>
            </w:r>
            <w:r w:rsidR="009C6FE9">
              <w:rPr>
                <w:rFonts w:hint="eastAsia"/>
              </w:rPr>
              <w:t>。）</w:t>
            </w:r>
          </w:p>
        </w:tc>
        <w:tc>
          <w:tcPr>
            <w:tcW w:w="1559" w:type="dxa"/>
            <w:tcBorders>
              <w:bottom w:val="single" w:sz="4" w:space="0" w:color="auto"/>
            </w:tcBorders>
          </w:tcPr>
          <w:p w14:paraId="1CB99A15" w14:textId="77777777" w:rsidR="004F2392" w:rsidRDefault="004F2392"/>
        </w:tc>
      </w:tr>
      <w:tr w:rsidR="009C6FE9" w14:paraId="4FF419C8" w14:textId="77777777" w:rsidTr="00E75F71">
        <w:trPr>
          <w:trHeight w:val="405"/>
        </w:trPr>
        <w:tc>
          <w:tcPr>
            <w:tcW w:w="7513" w:type="dxa"/>
            <w:gridSpan w:val="2"/>
            <w:shd w:val="pct10" w:color="auto" w:fill="auto"/>
            <w:vAlign w:val="center"/>
          </w:tcPr>
          <w:p w14:paraId="47ECD485" w14:textId="77777777" w:rsidR="009C6FE9" w:rsidRDefault="009C6FE9" w:rsidP="009C6FE9">
            <w:pPr>
              <w:jc w:val="center"/>
            </w:pPr>
            <w:r>
              <w:rPr>
                <w:rFonts w:hint="eastAsia"/>
              </w:rPr>
              <w:t>(1)－(2)＋(3)＝</w:t>
            </w:r>
            <w:r w:rsidRPr="009C6FE9">
              <w:rPr>
                <w:rFonts w:hint="eastAsia"/>
                <w:u w:val="single"/>
              </w:rPr>
              <w:t>(A)寄附金等収入金額</w:t>
            </w:r>
          </w:p>
        </w:tc>
        <w:tc>
          <w:tcPr>
            <w:tcW w:w="1559" w:type="dxa"/>
            <w:shd w:val="pct10" w:color="auto" w:fill="auto"/>
          </w:tcPr>
          <w:p w14:paraId="63A1C449" w14:textId="77777777" w:rsidR="009C6FE9" w:rsidRDefault="009C6FE9"/>
        </w:tc>
      </w:tr>
    </w:tbl>
    <w:p w14:paraId="628DF1C2" w14:textId="77777777" w:rsidR="002A4FB8" w:rsidRDefault="009C6FE9" w:rsidP="009C6FE9">
      <w:pPr>
        <w:spacing w:line="240" w:lineRule="exact"/>
        <w:ind w:left="211" w:hangingChars="100" w:hanging="211"/>
      </w:pPr>
      <w:r>
        <w:rPr>
          <w:rFonts w:hint="eastAsia"/>
        </w:rPr>
        <w:t>※　「国等からの補助金等の額」は、当欄か(B)経常収入金額の控除金額(2)①の</w:t>
      </w:r>
      <w:r w:rsidRPr="0060565A">
        <w:rPr>
          <w:rFonts w:hint="eastAsia"/>
          <w:u w:val="single"/>
        </w:rPr>
        <w:t>いずれかのみ</w:t>
      </w:r>
      <w:r>
        <w:rPr>
          <w:rFonts w:hint="eastAsia"/>
        </w:rPr>
        <w:t>に記載できる。</w:t>
      </w:r>
    </w:p>
    <w:p w14:paraId="7A809316" w14:textId="77777777" w:rsidR="009C6FE9" w:rsidRDefault="009C6FE9" w:rsidP="009C6FE9">
      <w:pPr>
        <w:ind w:left="211" w:hangingChars="100" w:hanging="211"/>
      </w:pPr>
    </w:p>
    <w:p w14:paraId="3197BD9C" w14:textId="77777777" w:rsidR="009C6FE9" w:rsidRDefault="009C6FE9" w:rsidP="009C6FE9">
      <w:pPr>
        <w:ind w:left="211" w:hangingChars="100" w:hanging="211"/>
      </w:pPr>
      <w:r>
        <w:rPr>
          <w:rFonts w:hint="eastAsia"/>
        </w:rPr>
        <w:t>（Ｂ）経常収入金額</w:t>
      </w:r>
    </w:p>
    <w:tbl>
      <w:tblPr>
        <w:tblStyle w:val="a3"/>
        <w:tblW w:w="0" w:type="auto"/>
        <w:tblInd w:w="108" w:type="dxa"/>
        <w:tblLook w:val="04A0" w:firstRow="1" w:lastRow="0" w:firstColumn="1" w:lastColumn="0" w:noHBand="0" w:noVBand="1"/>
      </w:tblPr>
      <w:tblGrid>
        <w:gridCol w:w="1560"/>
        <w:gridCol w:w="5953"/>
        <w:gridCol w:w="1559"/>
      </w:tblGrid>
      <w:tr w:rsidR="009C6FE9" w14:paraId="03552B8C" w14:textId="77777777" w:rsidTr="009C6FE9">
        <w:trPr>
          <w:trHeight w:val="345"/>
        </w:trPr>
        <w:tc>
          <w:tcPr>
            <w:tcW w:w="7513" w:type="dxa"/>
            <w:gridSpan w:val="2"/>
          </w:tcPr>
          <w:p w14:paraId="2551E503" w14:textId="77777777" w:rsidR="009C6FE9" w:rsidRDefault="009C6FE9" w:rsidP="009C6FE9">
            <w:pPr>
              <w:jc w:val="center"/>
            </w:pPr>
            <w:r>
              <w:rPr>
                <w:rFonts w:hint="eastAsia"/>
              </w:rPr>
              <w:t>総収入金額(1)</w:t>
            </w:r>
          </w:p>
        </w:tc>
        <w:tc>
          <w:tcPr>
            <w:tcW w:w="1559" w:type="dxa"/>
          </w:tcPr>
          <w:p w14:paraId="51CB67AD" w14:textId="77777777" w:rsidR="009C6FE9" w:rsidRDefault="009C6FE9" w:rsidP="009C6FE9"/>
        </w:tc>
      </w:tr>
      <w:tr w:rsidR="009C6FE9" w14:paraId="11CD2B6E" w14:textId="77777777" w:rsidTr="009C6FE9">
        <w:tc>
          <w:tcPr>
            <w:tcW w:w="1560" w:type="dxa"/>
            <w:vMerge w:val="restart"/>
            <w:vAlign w:val="center"/>
          </w:tcPr>
          <w:p w14:paraId="75744936" w14:textId="77777777" w:rsidR="009C6FE9" w:rsidRDefault="009C6FE9" w:rsidP="009C6FE9">
            <w:pPr>
              <w:jc w:val="center"/>
            </w:pPr>
            <w:r>
              <w:rPr>
                <w:rFonts w:hint="eastAsia"/>
              </w:rPr>
              <w:t>控除金額(2)</w:t>
            </w:r>
          </w:p>
        </w:tc>
        <w:tc>
          <w:tcPr>
            <w:tcW w:w="5953" w:type="dxa"/>
          </w:tcPr>
          <w:p w14:paraId="09299508" w14:textId="77777777" w:rsidR="009C6FE9" w:rsidRDefault="009C6FE9" w:rsidP="009C6FE9">
            <w:r>
              <w:rPr>
                <w:rFonts w:hint="eastAsia"/>
              </w:rPr>
              <w:t>①国等からの補助金等の額※</w:t>
            </w:r>
          </w:p>
        </w:tc>
        <w:tc>
          <w:tcPr>
            <w:tcW w:w="1559" w:type="dxa"/>
          </w:tcPr>
          <w:p w14:paraId="1B471A6B" w14:textId="77777777" w:rsidR="009C6FE9" w:rsidRDefault="009C6FE9" w:rsidP="009C6FE9"/>
        </w:tc>
      </w:tr>
      <w:tr w:rsidR="009C6FE9" w14:paraId="039C24F9" w14:textId="77777777" w:rsidTr="009C6FE9">
        <w:tc>
          <w:tcPr>
            <w:tcW w:w="1560" w:type="dxa"/>
            <w:vMerge/>
          </w:tcPr>
          <w:p w14:paraId="0707C30D" w14:textId="77777777" w:rsidR="009C6FE9" w:rsidRDefault="009C6FE9" w:rsidP="009C6FE9"/>
        </w:tc>
        <w:tc>
          <w:tcPr>
            <w:tcW w:w="5953" w:type="dxa"/>
          </w:tcPr>
          <w:p w14:paraId="4FD28404" w14:textId="77777777" w:rsidR="009C6FE9" w:rsidRDefault="009C6FE9" w:rsidP="009C6FE9">
            <w:r>
              <w:rPr>
                <w:rFonts w:hint="eastAsia"/>
              </w:rPr>
              <w:t>②委託の対価としての収入で国等から支払われる金額</w:t>
            </w:r>
          </w:p>
        </w:tc>
        <w:tc>
          <w:tcPr>
            <w:tcW w:w="1559" w:type="dxa"/>
          </w:tcPr>
          <w:p w14:paraId="5A1F736E" w14:textId="77777777" w:rsidR="009C6FE9" w:rsidRDefault="009C6FE9" w:rsidP="009C6FE9"/>
        </w:tc>
      </w:tr>
      <w:tr w:rsidR="009C6FE9" w14:paraId="6CFA0047" w14:textId="77777777" w:rsidTr="009C6FE9">
        <w:tc>
          <w:tcPr>
            <w:tcW w:w="1560" w:type="dxa"/>
            <w:vMerge/>
          </w:tcPr>
          <w:p w14:paraId="1843080D" w14:textId="77777777" w:rsidR="009C6FE9" w:rsidRDefault="009C6FE9" w:rsidP="009C6FE9"/>
        </w:tc>
        <w:tc>
          <w:tcPr>
            <w:tcW w:w="5953" w:type="dxa"/>
          </w:tcPr>
          <w:p w14:paraId="5E9898E9" w14:textId="77777777" w:rsidR="009C6FE9" w:rsidRDefault="009C6FE9" w:rsidP="009C6FE9">
            <w:pPr>
              <w:spacing w:line="240" w:lineRule="exact"/>
            </w:pPr>
            <w:r>
              <w:rPr>
                <w:rFonts w:hint="eastAsia"/>
              </w:rPr>
              <w:t>③法律等の規定に基づく事業で、その対価を国又は地方公共団体が負担することとされている場合の負担金額</w:t>
            </w:r>
          </w:p>
        </w:tc>
        <w:tc>
          <w:tcPr>
            <w:tcW w:w="1559" w:type="dxa"/>
          </w:tcPr>
          <w:p w14:paraId="1F2F19B5" w14:textId="77777777" w:rsidR="009C6FE9" w:rsidRDefault="009C6FE9" w:rsidP="009C6FE9"/>
        </w:tc>
      </w:tr>
      <w:tr w:rsidR="009C6FE9" w14:paraId="0F9F1B35" w14:textId="77777777" w:rsidTr="009C6FE9">
        <w:tc>
          <w:tcPr>
            <w:tcW w:w="1560" w:type="dxa"/>
            <w:vMerge/>
          </w:tcPr>
          <w:p w14:paraId="4DE9A797" w14:textId="77777777" w:rsidR="009C6FE9" w:rsidRDefault="009C6FE9" w:rsidP="009C6FE9"/>
        </w:tc>
        <w:tc>
          <w:tcPr>
            <w:tcW w:w="5953" w:type="dxa"/>
          </w:tcPr>
          <w:p w14:paraId="17CF392E" w14:textId="77777777" w:rsidR="009C6FE9" w:rsidRDefault="009E2B74" w:rsidP="009C6FE9">
            <w:r>
              <w:rPr>
                <w:rFonts w:hint="eastAsia"/>
              </w:rPr>
              <w:t>④資産の売却収入で臨時的なものの金額</w:t>
            </w:r>
          </w:p>
        </w:tc>
        <w:tc>
          <w:tcPr>
            <w:tcW w:w="1559" w:type="dxa"/>
          </w:tcPr>
          <w:p w14:paraId="03D14DB7" w14:textId="77777777" w:rsidR="009C6FE9" w:rsidRDefault="009C6FE9" w:rsidP="009C6FE9"/>
        </w:tc>
      </w:tr>
      <w:tr w:rsidR="009C6FE9" w14:paraId="3C3B7ECA" w14:textId="77777777" w:rsidTr="009C6FE9">
        <w:tc>
          <w:tcPr>
            <w:tcW w:w="1560" w:type="dxa"/>
            <w:vMerge/>
          </w:tcPr>
          <w:p w14:paraId="65E37CCB" w14:textId="77777777" w:rsidR="009C6FE9" w:rsidRDefault="009C6FE9" w:rsidP="009C6FE9"/>
        </w:tc>
        <w:tc>
          <w:tcPr>
            <w:tcW w:w="5953" w:type="dxa"/>
          </w:tcPr>
          <w:p w14:paraId="63376EF5" w14:textId="77777777" w:rsidR="009C6FE9" w:rsidRDefault="009E2B74" w:rsidP="009E2B74">
            <w:pPr>
              <w:spacing w:line="240" w:lineRule="exact"/>
            </w:pPr>
            <w:r>
              <w:rPr>
                <w:rFonts w:hint="eastAsia"/>
              </w:rPr>
              <w:t>⑤遺贈により受け入れた寄附金等のうち、基準限度超過額に相当する金額</w:t>
            </w:r>
          </w:p>
        </w:tc>
        <w:tc>
          <w:tcPr>
            <w:tcW w:w="1559" w:type="dxa"/>
          </w:tcPr>
          <w:p w14:paraId="60A88677" w14:textId="77777777" w:rsidR="009C6FE9" w:rsidRDefault="009C6FE9" w:rsidP="009C6FE9"/>
        </w:tc>
      </w:tr>
      <w:tr w:rsidR="009C6FE9" w14:paraId="31381C71" w14:textId="77777777" w:rsidTr="009C6FE9">
        <w:tc>
          <w:tcPr>
            <w:tcW w:w="1560" w:type="dxa"/>
            <w:vMerge/>
          </w:tcPr>
          <w:p w14:paraId="517BD303" w14:textId="77777777" w:rsidR="009C6FE9" w:rsidRDefault="009C6FE9" w:rsidP="009C6FE9"/>
        </w:tc>
        <w:tc>
          <w:tcPr>
            <w:tcW w:w="5953" w:type="dxa"/>
          </w:tcPr>
          <w:p w14:paraId="165B0CCF" w14:textId="77777777" w:rsidR="009C6FE9" w:rsidRDefault="009E2B74" w:rsidP="009E2B74">
            <w:pPr>
              <w:spacing w:line="240" w:lineRule="exact"/>
            </w:pPr>
            <w:r>
              <w:rPr>
                <w:rFonts w:hint="eastAsia"/>
              </w:rPr>
              <w:t>⑥寄附者の氏名又は名称が明らかなもののうち、同一の者からの寄附金で、その合計額が1,000円未満のものの額</w:t>
            </w:r>
          </w:p>
        </w:tc>
        <w:tc>
          <w:tcPr>
            <w:tcW w:w="1559" w:type="dxa"/>
          </w:tcPr>
          <w:p w14:paraId="3E071832" w14:textId="77777777" w:rsidR="009C6FE9" w:rsidRDefault="009C6FE9" w:rsidP="009C6FE9"/>
        </w:tc>
      </w:tr>
      <w:tr w:rsidR="009C6FE9" w14:paraId="42756DC5" w14:textId="77777777" w:rsidTr="009C6FE9">
        <w:tc>
          <w:tcPr>
            <w:tcW w:w="1560" w:type="dxa"/>
            <w:vMerge/>
          </w:tcPr>
          <w:p w14:paraId="50A7F291" w14:textId="77777777" w:rsidR="009C6FE9" w:rsidRDefault="009C6FE9" w:rsidP="009C6FE9"/>
        </w:tc>
        <w:tc>
          <w:tcPr>
            <w:tcW w:w="5953" w:type="dxa"/>
          </w:tcPr>
          <w:p w14:paraId="56118482" w14:textId="77777777" w:rsidR="009C6FE9" w:rsidRDefault="009E2B74" w:rsidP="009E2B74">
            <w:r>
              <w:rPr>
                <w:rFonts w:hint="eastAsia"/>
              </w:rPr>
              <w:t>⑦寄附者の氏名又は名称が明らかでない寄附金額</w:t>
            </w:r>
          </w:p>
        </w:tc>
        <w:tc>
          <w:tcPr>
            <w:tcW w:w="1559" w:type="dxa"/>
          </w:tcPr>
          <w:p w14:paraId="79155547" w14:textId="77777777" w:rsidR="009C6FE9" w:rsidRDefault="009C6FE9" w:rsidP="009C6FE9"/>
        </w:tc>
      </w:tr>
      <w:tr w:rsidR="009C6FE9" w14:paraId="2EAFFFC6" w14:textId="77777777" w:rsidTr="00E75F71">
        <w:tc>
          <w:tcPr>
            <w:tcW w:w="1560" w:type="dxa"/>
            <w:vMerge/>
            <w:tcBorders>
              <w:bottom w:val="single" w:sz="4" w:space="0" w:color="auto"/>
            </w:tcBorders>
          </w:tcPr>
          <w:p w14:paraId="2E00E47A" w14:textId="77777777" w:rsidR="009C6FE9" w:rsidRDefault="009C6FE9" w:rsidP="009C6FE9"/>
        </w:tc>
        <w:tc>
          <w:tcPr>
            <w:tcW w:w="5953" w:type="dxa"/>
            <w:tcBorders>
              <w:bottom w:val="single" w:sz="4" w:space="0" w:color="auto"/>
            </w:tcBorders>
          </w:tcPr>
          <w:p w14:paraId="7349E1DA" w14:textId="77777777" w:rsidR="009C6FE9" w:rsidRDefault="009E2B74" w:rsidP="009E2B74">
            <w:pPr>
              <w:jc w:val="center"/>
            </w:pPr>
            <w:r>
              <w:rPr>
                <w:rFonts w:hint="eastAsia"/>
              </w:rPr>
              <w:t>小計（①＋②＋③＋④＋⑤＋⑥＋⑦）</w:t>
            </w:r>
          </w:p>
        </w:tc>
        <w:tc>
          <w:tcPr>
            <w:tcW w:w="1559" w:type="dxa"/>
            <w:tcBorders>
              <w:bottom w:val="single" w:sz="4" w:space="0" w:color="auto"/>
            </w:tcBorders>
          </w:tcPr>
          <w:p w14:paraId="746A579C" w14:textId="77777777" w:rsidR="009C6FE9" w:rsidRDefault="009C6FE9" w:rsidP="009C6FE9"/>
        </w:tc>
      </w:tr>
      <w:tr w:rsidR="009E2B74" w14:paraId="6FCADB68" w14:textId="77777777" w:rsidTr="00E75F71">
        <w:tc>
          <w:tcPr>
            <w:tcW w:w="7513" w:type="dxa"/>
            <w:gridSpan w:val="2"/>
            <w:shd w:val="pct10" w:color="auto" w:fill="auto"/>
          </w:tcPr>
          <w:p w14:paraId="30F40B66" w14:textId="77777777" w:rsidR="009E2B74" w:rsidRDefault="009E2B74" w:rsidP="009E2B74">
            <w:pPr>
              <w:jc w:val="center"/>
            </w:pPr>
            <w:r>
              <w:rPr>
                <w:rFonts w:hint="eastAsia"/>
              </w:rPr>
              <w:t>(1)－(2)＝</w:t>
            </w:r>
            <w:r w:rsidRPr="009E2B74">
              <w:rPr>
                <w:rFonts w:hint="eastAsia"/>
                <w:u w:val="single"/>
              </w:rPr>
              <w:t>(B)経常収入金額</w:t>
            </w:r>
          </w:p>
        </w:tc>
        <w:tc>
          <w:tcPr>
            <w:tcW w:w="1559" w:type="dxa"/>
            <w:shd w:val="pct10" w:color="auto" w:fill="auto"/>
          </w:tcPr>
          <w:p w14:paraId="1D6611F0" w14:textId="77777777" w:rsidR="009E2B74" w:rsidRDefault="009E2B74" w:rsidP="009C6FE9"/>
        </w:tc>
      </w:tr>
    </w:tbl>
    <w:p w14:paraId="54501FF6" w14:textId="77777777" w:rsidR="009C6FE9" w:rsidRDefault="009C6FE9" w:rsidP="009C6FE9">
      <w:pPr>
        <w:ind w:left="211" w:hangingChars="100" w:hanging="211"/>
      </w:pPr>
    </w:p>
    <w:tbl>
      <w:tblPr>
        <w:tblStyle w:val="a3"/>
        <w:tblW w:w="0" w:type="auto"/>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shd w:val="pct10" w:color="auto" w:fill="auto"/>
        <w:tblLook w:val="04A0" w:firstRow="1" w:lastRow="0" w:firstColumn="1" w:lastColumn="0" w:noHBand="0" w:noVBand="1"/>
      </w:tblPr>
      <w:tblGrid>
        <w:gridCol w:w="1560"/>
        <w:gridCol w:w="7512"/>
      </w:tblGrid>
      <w:tr w:rsidR="009E2B74" w14:paraId="075DD6F1" w14:textId="77777777" w:rsidTr="0060565A">
        <w:tc>
          <w:tcPr>
            <w:tcW w:w="1560" w:type="dxa"/>
            <w:shd w:val="pct10" w:color="auto" w:fill="auto"/>
          </w:tcPr>
          <w:p w14:paraId="20E711E3" w14:textId="77777777" w:rsidR="009E2B74" w:rsidRDefault="00E75F71" w:rsidP="00E75F71">
            <w:pPr>
              <w:jc w:val="center"/>
            </w:pPr>
            <w:r>
              <w:rPr>
                <w:rFonts w:hint="eastAsia"/>
              </w:rPr>
              <w:t>判定式</w:t>
            </w:r>
          </w:p>
        </w:tc>
        <w:tc>
          <w:tcPr>
            <w:tcW w:w="7512" w:type="dxa"/>
            <w:shd w:val="pct10" w:color="auto" w:fill="auto"/>
          </w:tcPr>
          <w:p w14:paraId="5BA5EC0F" w14:textId="77777777" w:rsidR="009E2B74" w:rsidRDefault="00E75F71" w:rsidP="009C6FE9">
            <w:r>
              <w:rPr>
                <w:rFonts w:hint="eastAsia"/>
              </w:rPr>
              <w:t>(A)寄附金等収入金額　÷　(B)経常収入金額　＝　　　　　　　％</w:t>
            </w:r>
          </w:p>
        </w:tc>
      </w:tr>
    </w:tbl>
    <w:p w14:paraId="360B86B6" w14:textId="77777777" w:rsidR="009E2B74" w:rsidRPr="009C6FE9" w:rsidRDefault="009E2B74" w:rsidP="009C6FE9">
      <w:pPr>
        <w:ind w:left="211" w:hangingChars="100" w:hanging="211"/>
      </w:pPr>
    </w:p>
    <w:sectPr w:rsidR="009E2B74" w:rsidRPr="009C6FE9" w:rsidSect="00E75F71">
      <w:pgSz w:w="11906" w:h="16838" w:code="9"/>
      <w:pgMar w:top="1134" w:right="1361" w:bottom="1134" w:left="1474" w:header="851" w:footer="992" w:gutter="0"/>
      <w:cols w:space="425"/>
      <w:docGrid w:type="linesAndChars" w:linePitch="428"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53A6" w14:textId="77777777" w:rsidR="00A23BFA" w:rsidRDefault="00A23BFA" w:rsidP="00A23BFA">
      <w:r>
        <w:separator/>
      </w:r>
    </w:p>
  </w:endnote>
  <w:endnote w:type="continuationSeparator" w:id="0">
    <w:p w14:paraId="7DFBC640" w14:textId="77777777" w:rsidR="00A23BFA" w:rsidRDefault="00A23BFA" w:rsidP="00A2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BBF91" w14:textId="77777777" w:rsidR="00A23BFA" w:rsidRDefault="00A23BFA" w:rsidP="00A23BFA">
      <w:r>
        <w:separator/>
      </w:r>
    </w:p>
  </w:footnote>
  <w:footnote w:type="continuationSeparator" w:id="0">
    <w:p w14:paraId="34D2B861" w14:textId="77777777" w:rsidR="00A23BFA" w:rsidRDefault="00A23BFA" w:rsidP="00A2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1"/>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FB8"/>
    <w:rsid w:val="002A4FB8"/>
    <w:rsid w:val="004F2392"/>
    <w:rsid w:val="0060565A"/>
    <w:rsid w:val="008C384E"/>
    <w:rsid w:val="009C6FE9"/>
    <w:rsid w:val="009E2B74"/>
    <w:rsid w:val="00A23BFA"/>
    <w:rsid w:val="00A77E5D"/>
    <w:rsid w:val="00D22D43"/>
    <w:rsid w:val="00DA79B5"/>
    <w:rsid w:val="00E75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E63185"/>
  <w15:docId w15:val="{BDBE70B6-D8A1-4743-811E-F784D898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9B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3BFA"/>
    <w:pPr>
      <w:tabs>
        <w:tab w:val="center" w:pos="4252"/>
        <w:tab w:val="right" w:pos="8504"/>
      </w:tabs>
      <w:snapToGrid w:val="0"/>
    </w:pPr>
  </w:style>
  <w:style w:type="character" w:customStyle="1" w:styleId="a5">
    <w:name w:val="ヘッダー (文字)"/>
    <w:basedOn w:val="a0"/>
    <w:link w:val="a4"/>
    <w:uiPriority w:val="99"/>
    <w:rsid w:val="00A23BFA"/>
    <w:rPr>
      <w:sz w:val="21"/>
    </w:rPr>
  </w:style>
  <w:style w:type="paragraph" w:styleId="a6">
    <w:name w:val="footer"/>
    <w:basedOn w:val="a"/>
    <w:link w:val="a7"/>
    <w:uiPriority w:val="99"/>
    <w:unhideWhenUsed/>
    <w:rsid w:val="00A23BFA"/>
    <w:pPr>
      <w:tabs>
        <w:tab w:val="center" w:pos="4252"/>
        <w:tab w:val="right" w:pos="8504"/>
      </w:tabs>
      <w:snapToGrid w:val="0"/>
    </w:pPr>
  </w:style>
  <w:style w:type="character" w:customStyle="1" w:styleId="a7">
    <w:name w:val="フッター (文字)"/>
    <w:basedOn w:val="a0"/>
    <w:link w:val="a6"/>
    <w:uiPriority w:val="99"/>
    <w:rsid w:val="00A23BF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100</Words>
  <Characters>574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